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Look w:val="04A0" w:firstRow="1" w:lastRow="0" w:firstColumn="1" w:lastColumn="0" w:noHBand="0" w:noVBand="1"/>
      </w:tblPr>
      <w:tblGrid>
        <w:gridCol w:w="1700"/>
        <w:gridCol w:w="2552"/>
        <w:gridCol w:w="2976"/>
        <w:gridCol w:w="2122"/>
      </w:tblGrid>
      <w:tr w:rsidR="00B53E53" w:rsidRPr="00631C7A" w14:paraId="651EC4BC" w14:textId="77777777" w:rsidTr="00631C7A">
        <w:tc>
          <w:tcPr>
            <w:tcW w:w="1700" w:type="dxa"/>
            <w:shd w:val="clear" w:color="auto" w:fill="A5C9EB" w:themeFill="text2" w:themeFillTint="40"/>
          </w:tcPr>
          <w:p w14:paraId="63A3DD9B" w14:textId="77777777" w:rsidR="00631C7A" w:rsidRPr="00631C7A" w:rsidRDefault="00631C7A" w:rsidP="00631C7A">
            <w:pPr>
              <w:bidi/>
              <w:rPr>
                <w:rFonts w:ascii="David" w:hAnsi="David" w:cs="David"/>
                <w:sz w:val="20"/>
                <w:szCs w:val="20"/>
                <w:rtl/>
              </w:rPr>
            </w:pPr>
          </w:p>
        </w:tc>
        <w:tc>
          <w:tcPr>
            <w:tcW w:w="2552" w:type="dxa"/>
            <w:shd w:val="clear" w:color="auto" w:fill="A5C9EB" w:themeFill="text2" w:themeFillTint="40"/>
          </w:tcPr>
          <w:p w14:paraId="20797D72" w14:textId="4122B209" w:rsidR="00631C7A" w:rsidRPr="00631C7A" w:rsidRDefault="00631C7A" w:rsidP="00631C7A">
            <w:pPr>
              <w:bidi/>
              <w:rPr>
                <w:rFonts w:ascii="David" w:hAnsi="David" w:cs="David"/>
                <w:sz w:val="20"/>
                <w:szCs w:val="20"/>
                <w:rtl/>
              </w:rPr>
            </w:pPr>
            <w:r w:rsidRPr="00631C7A">
              <w:rPr>
                <w:rFonts w:ascii="David" w:hAnsi="David" w:cs="David"/>
                <w:sz w:val="20"/>
                <w:szCs w:val="20"/>
                <w:rtl/>
              </w:rPr>
              <w:t>שאלון 581</w:t>
            </w:r>
          </w:p>
        </w:tc>
        <w:tc>
          <w:tcPr>
            <w:tcW w:w="2976" w:type="dxa"/>
            <w:shd w:val="clear" w:color="auto" w:fill="A5C9EB" w:themeFill="text2" w:themeFillTint="40"/>
          </w:tcPr>
          <w:p w14:paraId="6FCE34BC" w14:textId="2D0F4E68" w:rsidR="00631C7A" w:rsidRPr="00631C7A" w:rsidRDefault="00631C7A" w:rsidP="00631C7A">
            <w:pPr>
              <w:bidi/>
              <w:rPr>
                <w:rFonts w:ascii="David" w:hAnsi="David" w:cs="David"/>
                <w:sz w:val="20"/>
                <w:szCs w:val="20"/>
                <w:rtl/>
              </w:rPr>
            </w:pPr>
            <w:r w:rsidRPr="00631C7A">
              <w:rPr>
                <w:rFonts w:ascii="David" w:hAnsi="David" w:cs="David"/>
                <w:sz w:val="20"/>
                <w:szCs w:val="20"/>
                <w:rtl/>
              </w:rPr>
              <w:t>שאלון 571</w:t>
            </w:r>
          </w:p>
        </w:tc>
        <w:tc>
          <w:tcPr>
            <w:tcW w:w="2122" w:type="dxa"/>
            <w:shd w:val="clear" w:color="auto" w:fill="A5C9EB" w:themeFill="text2" w:themeFillTint="40"/>
          </w:tcPr>
          <w:p w14:paraId="54CA0496" w14:textId="3D81E2D1" w:rsidR="00631C7A" w:rsidRPr="00631C7A" w:rsidRDefault="00631C7A" w:rsidP="00631C7A">
            <w:pPr>
              <w:bidi/>
              <w:rPr>
                <w:rFonts w:ascii="David" w:hAnsi="David" w:cs="David"/>
                <w:sz w:val="20"/>
                <w:szCs w:val="20"/>
                <w:rtl/>
              </w:rPr>
            </w:pPr>
            <w:r w:rsidRPr="00631C7A">
              <w:rPr>
                <w:rFonts w:ascii="David" w:hAnsi="David" w:cs="David"/>
                <w:sz w:val="20"/>
                <w:szCs w:val="20"/>
                <w:rtl/>
              </w:rPr>
              <w:t>הערות</w:t>
            </w:r>
          </w:p>
        </w:tc>
      </w:tr>
      <w:tr w:rsidR="00B53E53" w:rsidRPr="00631C7A" w14:paraId="41934C30" w14:textId="77777777" w:rsidTr="00B53E53">
        <w:tc>
          <w:tcPr>
            <w:tcW w:w="1700" w:type="dxa"/>
            <w:shd w:val="clear" w:color="auto" w:fill="E8E8E8" w:themeFill="background2"/>
          </w:tcPr>
          <w:p w14:paraId="686E3CC2" w14:textId="10196FE8" w:rsidR="00631C7A" w:rsidRPr="00631C7A" w:rsidRDefault="00631C7A" w:rsidP="00631C7A">
            <w:pPr>
              <w:bidi/>
              <w:rPr>
                <w:rFonts w:ascii="David" w:hAnsi="David" w:cs="David"/>
                <w:sz w:val="20"/>
                <w:szCs w:val="20"/>
                <w:rtl/>
              </w:rPr>
            </w:pPr>
            <w:r w:rsidRPr="00631C7A">
              <w:rPr>
                <w:rFonts w:ascii="David" w:hAnsi="David" w:cs="David"/>
                <w:sz w:val="20"/>
                <w:szCs w:val="20"/>
                <w:rtl/>
              </w:rPr>
              <w:t>מבנה השאלון</w:t>
            </w:r>
          </w:p>
        </w:tc>
        <w:tc>
          <w:tcPr>
            <w:tcW w:w="2552" w:type="dxa"/>
            <w:shd w:val="clear" w:color="auto" w:fill="E8E8E8" w:themeFill="background2"/>
          </w:tcPr>
          <w:p w14:paraId="4299F673" w14:textId="4930503E" w:rsidR="00631C7A" w:rsidRPr="00631C7A" w:rsidRDefault="00631C7A" w:rsidP="00631C7A">
            <w:pPr>
              <w:bidi/>
              <w:rPr>
                <w:rFonts w:ascii="David" w:hAnsi="David" w:cs="David"/>
                <w:sz w:val="20"/>
                <w:szCs w:val="20"/>
                <w:rtl/>
              </w:rPr>
            </w:pPr>
            <w:r w:rsidRPr="00B53E53">
              <w:rPr>
                <w:rFonts w:ascii="David" w:hAnsi="David" w:cs="David"/>
                <w:b/>
                <w:bCs/>
                <w:sz w:val="20"/>
                <w:szCs w:val="20"/>
                <w:u w:val="single"/>
                <w:rtl/>
              </w:rPr>
              <w:t>פרק ראשון</w:t>
            </w:r>
            <w:r>
              <w:rPr>
                <w:rFonts w:ascii="David" w:hAnsi="David" w:cs="David"/>
                <w:sz w:val="20"/>
                <w:szCs w:val="20"/>
              </w:rPr>
              <w:t>:</w:t>
            </w:r>
            <w:r w:rsidRPr="00631C7A">
              <w:rPr>
                <w:rFonts w:ascii="David" w:hAnsi="David" w:cs="David"/>
                <w:sz w:val="20"/>
                <w:szCs w:val="20"/>
              </w:rPr>
              <w:t xml:space="preserve"> </w:t>
            </w:r>
            <w:r w:rsidR="00B53E53">
              <w:rPr>
                <w:rFonts w:ascii="David" w:hAnsi="David" w:cs="David"/>
                <w:sz w:val="20"/>
                <w:szCs w:val="20"/>
                <w:rtl/>
              </w:rPr>
              <w:br/>
            </w:r>
          </w:p>
          <w:p w14:paraId="6951C15B" w14:textId="4D63547E" w:rsidR="00631C7A" w:rsidRPr="00631C7A" w:rsidRDefault="00631C7A" w:rsidP="00631C7A">
            <w:pPr>
              <w:pStyle w:val="ListParagraph"/>
              <w:numPr>
                <w:ilvl w:val="0"/>
                <w:numId w:val="1"/>
              </w:numPr>
              <w:bidi/>
              <w:rPr>
                <w:rFonts w:ascii="David" w:hAnsi="David" w:cs="David"/>
                <w:sz w:val="20"/>
                <w:szCs w:val="20"/>
              </w:rPr>
            </w:pPr>
            <w:r w:rsidRPr="00631C7A">
              <w:rPr>
                <w:rFonts w:ascii="David" w:hAnsi="David" w:cs="David"/>
                <w:sz w:val="20"/>
                <w:szCs w:val="20"/>
                <w:rtl/>
              </w:rPr>
              <w:t>בעית תנועה</w:t>
            </w:r>
          </w:p>
          <w:p w14:paraId="72E393DF" w14:textId="08903A2E" w:rsidR="00631C7A" w:rsidRPr="00631C7A" w:rsidRDefault="00631C7A" w:rsidP="00631C7A">
            <w:pPr>
              <w:pStyle w:val="ListParagraph"/>
              <w:numPr>
                <w:ilvl w:val="0"/>
                <w:numId w:val="1"/>
              </w:numPr>
              <w:bidi/>
              <w:rPr>
                <w:rFonts w:ascii="David" w:hAnsi="David" w:cs="David"/>
                <w:sz w:val="20"/>
                <w:szCs w:val="20"/>
              </w:rPr>
            </w:pPr>
            <w:r w:rsidRPr="00631C7A">
              <w:rPr>
                <w:rFonts w:ascii="David" w:hAnsi="David" w:cs="David"/>
                <w:sz w:val="20"/>
                <w:szCs w:val="20"/>
                <w:rtl/>
              </w:rPr>
              <w:t>סדרות</w:t>
            </w:r>
          </w:p>
          <w:p w14:paraId="5483FD17" w14:textId="12181062" w:rsidR="00631C7A" w:rsidRPr="00631C7A" w:rsidRDefault="00631C7A" w:rsidP="00631C7A">
            <w:pPr>
              <w:pStyle w:val="ListParagraph"/>
              <w:numPr>
                <w:ilvl w:val="0"/>
                <w:numId w:val="1"/>
              </w:numPr>
              <w:bidi/>
              <w:rPr>
                <w:rFonts w:ascii="David" w:hAnsi="David" w:cs="David"/>
                <w:sz w:val="20"/>
                <w:szCs w:val="20"/>
                <w:rtl/>
              </w:rPr>
            </w:pPr>
            <w:r w:rsidRPr="00631C7A">
              <w:rPr>
                <w:rFonts w:ascii="David" w:hAnsi="David" w:cs="David"/>
                <w:sz w:val="20"/>
                <w:szCs w:val="20"/>
                <w:rtl/>
              </w:rPr>
              <w:t>הסתברות</w:t>
            </w:r>
          </w:p>
          <w:p w14:paraId="1A19EC90" w14:textId="77777777" w:rsidR="00631C7A" w:rsidRPr="00631C7A" w:rsidRDefault="00631C7A" w:rsidP="00631C7A">
            <w:pPr>
              <w:bidi/>
              <w:rPr>
                <w:rFonts w:ascii="David" w:hAnsi="David" w:cs="David"/>
                <w:sz w:val="20"/>
                <w:szCs w:val="20"/>
                <w:rtl/>
              </w:rPr>
            </w:pPr>
          </w:p>
          <w:p w14:paraId="41E797C1" w14:textId="50D2FC92" w:rsidR="00631C7A" w:rsidRPr="00631C7A" w:rsidRDefault="00631C7A" w:rsidP="00631C7A">
            <w:pPr>
              <w:bidi/>
              <w:rPr>
                <w:rFonts w:ascii="David" w:hAnsi="David" w:cs="David"/>
                <w:sz w:val="20"/>
                <w:szCs w:val="20"/>
                <w:rtl/>
              </w:rPr>
            </w:pPr>
            <w:r w:rsidRPr="00B53E53">
              <w:rPr>
                <w:rFonts w:ascii="David" w:hAnsi="David" w:cs="David"/>
                <w:b/>
                <w:bCs/>
                <w:sz w:val="20"/>
                <w:szCs w:val="20"/>
                <w:u w:val="single"/>
                <w:rtl/>
              </w:rPr>
              <w:t>פרק שני</w:t>
            </w:r>
            <w:r w:rsidRPr="00631C7A">
              <w:rPr>
                <w:rFonts w:ascii="David" w:hAnsi="David" w:cs="David"/>
                <w:sz w:val="20"/>
                <w:szCs w:val="20"/>
              </w:rPr>
              <w:t xml:space="preserve">: </w:t>
            </w:r>
            <w:r w:rsidR="00B53E53">
              <w:rPr>
                <w:rFonts w:ascii="David" w:hAnsi="David" w:cs="David"/>
                <w:sz w:val="20"/>
                <w:szCs w:val="20"/>
                <w:rtl/>
              </w:rPr>
              <w:br/>
            </w:r>
          </w:p>
          <w:p w14:paraId="772E4AF4" w14:textId="1F1A07E0" w:rsidR="00631C7A" w:rsidRPr="00631C7A" w:rsidRDefault="00631C7A" w:rsidP="00631C7A">
            <w:pPr>
              <w:pStyle w:val="ListParagraph"/>
              <w:numPr>
                <w:ilvl w:val="0"/>
                <w:numId w:val="1"/>
              </w:numPr>
              <w:bidi/>
              <w:rPr>
                <w:rFonts w:ascii="David" w:hAnsi="David" w:cs="David"/>
                <w:sz w:val="20"/>
                <w:szCs w:val="20"/>
              </w:rPr>
            </w:pPr>
            <w:r w:rsidRPr="00631C7A">
              <w:rPr>
                <w:rFonts w:ascii="David" w:hAnsi="David" w:cs="David"/>
                <w:sz w:val="20"/>
                <w:szCs w:val="20"/>
                <w:rtl/>
              </w:rPr>
              <w:t>גיאומטריה</w:t>
            </w:r>
          </w:p>
          <w:p w14:paraId="36387E27" w14:textId="4E7F764C" w:rsidR="00631C7A" w:rsidRPr="00631C7A" w:rsidRDefault="00631C7A" w:rsidP="00631C7A">
            <w:pPr>
              <w:pStyle w:val="ListParagraph"/>
              <w:numPr>
                <w:ilvl w:val="0"/>
                <w:numId w:val="1"/>
              </w:numPr>
              <w:bidi/>
              <w:rPr>
                <w:rFonts w:ascii="David" w:hAnsi="David" w:cs="David"/>
                <w:sz w:val="20"/>
                <w:szCs w:val="20"/>
              </w:rPr>
            </w:pPr>
            <w:r w:rsidRPr="00631C7A">
              <w:rPr>
                <w:rFonts w:ascii="David" w:hAnsi="David" w:cs="David"/>
                <w:sz w:val="20"/>
                <w:szCs w:val="20"/>
                <w:rtl/>
              </w:rPr>
              <w:t>טריגו במישור</w:t>
            </w:r>
          </w:p>
          <w:p w14:paraId="54C3DE93" w14:textId="77777777" w:rsidR="00631C7A" w:rsidRPr="00631C7A" w:rsidRDefault="00631C7A" w:rsidP="00631C7A">
            <w:pPr>
              <w:bidi/>
              <w:rPr>
                <w:rFonts w:ascii="David" w:hAnsi="David" w:cs="David"/>
                <w:sz w:val="20"/>
                <w:szCs w:val="20"/>
                <w:rtl/>
              </w:rPr>
            </w:pPr>
          </w:p>
          <w:p w14:paraId="5F267FF2" w14:textId="4E4BE668" w:rsidR="00631C7A" w:rsidRPr="00631C7A" w:rsidRDefault="00631C7A" w:rsidP="00631C7A">
            <w:pPr>
              <w:bidi/>
              <w:rPr>
                <w:rFonts w:ascii="David" w:hAnsi="David" w:cs="David"/>
                <w:sz w:val="20"/>
                <w:szCs w:val="20"/>
                <w:rtl/>
              </w:rPr>
            </w:pPr>
            <w:r w:rsidRPr="00B53E53">
              <w:rPr>
                <w:rFonts w:ascii="David" w:hAnsi="David" w:cs="David"/>
                <w:b/>
                <w:bCs/>
                <w:sz w:val="20"/>
                <w:szCs w:val="20"/>
                <w:u w:val="single"/>
                <w:rtl/>
              </w:rPr>
              <w:t>פרק שלישי</w:t>
            </w:r>
            <w:r w:rsidRPr="00631C7A">
              <w:rPr>
                <w:rFonts w:ascii="David" w:hAnsi="David" w:cs="David"/>
                <w:sz w:val="20"/>
                <w:szCs w:val="20"/>
              </w:rPr>
              <w:t xml:space="preserve">: </w:t>
            </w:r>
            <w:r w:rsidR="00B53E53">
              <w:rPr>
                <w:rFonts w:ascii="David" w:hAnsi="David" w:cs="David"/>
                <w:sz w:val="20"/>
                <w:szCs w:val="20"/>
                <w:rtl/>
              </w:rPr>
              <w:br/>
            </w:r>
          </w:p>
          <w:p w14:paraId="14BF2189" w14:textId="57915EF6" w:rsidR="00631C7A" w:rsidRPr="00631C7A" w:rsidRDefault="00631C7A" w:rsidP="00631C7A">
            <w:pPr>
              <w:pStyle w:val="ListParagraph"/>
              <w:numPr>
                <w:ilvl w:val="0"/>
                <w:numId w:val="1"/>
              </w:numPr>
              <w:bidi/>
              <w:rPr>
                <w:rFonts w:ascii="David" w:hAnsi="David" w:cs="David"/>
                <w:sz w:val="20"/>
                <w:szCs w:val="20"/>
              </w:rPr>
            </w:pPr>
            <w:r w:rsidRPr="00631C7A">
              <w:rPr>
                <w:rFonts w:ascii="David" w:hAnsi="David" w:cs="David"/>
                <w:sz w:val="20"/>
                <w:szCs w:val="20"/>
                <w:rtl/>
              </w:rPr>
              <w:t>חקירת פונקציה טריגונומטרית</w:t>
            </w:r>
          </w:p>
          <w:p w14:paraId="15131231" w14:textId="0FC5B793" w:rsidR="00631C7A" w:rsidRPr="00631C7A" w:rsidRDefault="00631C7A" w:rsidP="00631C7A">
            <w:pPr>
              <w:pStyle w:val="ListParagraph"/>
              <w:numPr>
                <w:ilvl w:val="0"/>
                <w:numId w:val="1"/>
              </w:numPr>
              <w:bidi/>
              <w:rPr>
                <w:rFonts w:ascii="David" w:hAnsi="David" w:cs="David"/>
                <w:sz w:val="20"/>
                <w:szCs w:val="20"/>
                <w:rtl/>
              </w:rPr>
            </w:pPr>
            <w:r w:rsidRPr="00631C7A">
              <w:rPr>
                <w:rFonts w:ascii="David" w:hAnsi="David" w:cs="David"/>
                <w:sz w:val="20"/>
                <w:szCs w:val="20"/>
                <w:rtl/>
              </w:rPr>
              <w:t>חקירת פונקצית מנה\שורש\פולינום</w:t>
            </w:r>
          </w:p>
          <w:p w14:paraId="0152B980" w14:textId="77777777" w:rsidR="00631C7A" w:rsidRDefault="00631C7A" w:rsidP="00631C7A">
            <w:pPr>
              <w:pStyle w:val="ListParagraph"/>
              <w:numPr>
                <w:ilvl w:val="0"/>
                <w:numId w:val="1"/>
              </w:numPr>
              <w:bidi/>
              <w:rPr>
                <w:rFonts w:ascii="David" w:hAnsi="David" w:cs="David"/>
                <w:sz w:val="20"/>
                <w:szCs w:val="20"/>
              </w:rPr>
            </w:pPr>
            <w:r w:rsidRPr="00631C7A">
              <w:rPr>
                <w:rFonts w:ascii="David" w:hAnsi="David" w:cs="David"/>
                <w:sz w:val="20"/>
                <w:szCs w:val="20"/>
                <w:rtl/>
              </w:rPr>
              <w:t>בעיות קיצון.</w:t>
            </w:r>
            <w:r w:rsidRPr="00631C7A">
              <w:rPr>
                <w:rFonts w:ascii="David" w:hAnsi="David" w:cs="David"/>
                <w:sz w:val="20"/>
                <w:szCs w:val="20"/>
                <w:rtl/>
              </w:rPr>
              <w:br/>
            </w:r>
            <w:r w:rsidRPr="00631C7A">
              <w:rPr>
                <w:rFonts w:ascii="David" w:hAnsi="David" w:cs="David"/>
                <w:sz w:val="20"/>
                <w:szCs w:val="20"/>
                <w:rtl/>
              </w:rPr>
              <w:br/>
              <w:t>בכל הפרק השלישי עשויים להכנס סעיפים של אינטגרלים</w:t>
            </w:r>
          </w:p>
          <w:p w14:paraId="7F2667E6" w14:textId="77777777" w:rsidR="00B53E53" w:rsidRDefault="00B53E53" w:rsidP="00B53E53">
            <w:pPr>
              <w:bidi/>
              <w:rPr>
                <w:rFonts w:ascii="David" w:hAnsi="David" w:cs="David"/>
                <w:sz w:val="20"/>
                <w:szCs w:val="20"/>
                <w:rtl/>
              </w:rPr>
            </w:pPr>
          </w:p>
          <w:p w14:paraId="779799CD" w14:textId="77777777" w:rsidR="00B53E53" w:rsidRDefault="00B53E53" w:rsidP="00B53E53">
            <w:pPr>
              <w:bidi/>
              <w:rPr>
                <w:rFonts w:ascii="David" w:hAnsi="David" w:cs="David"/>
                <w:sz w:val="20"/>
                <w:szCs w:val="20"/>
                <w:rtl/>
              </w:rPr>
            </w:pPr>
          </w:p>
          <w:p w14:paraId="6D0D7449" w14:textId="3B490BC1" w:rsidR="00B53E53" w:rsidRPr="00B53E53" w:rsidRDefault="00B53E53" w:rsidP="00B53E53">
            <w:pPr>
              <w:bidi/>
              <w:rPr>
                <w:rFonts w:ascii="David" w:hAnsi="David" w:cs="David"/>
                <w:b/>
                <w:bCs/>
                <w:sz w:val="20"/>
                <w:szCs w:val="20"/>
                <w:u w:val="single"/>
                <w:rtl/>
              </w:rPr>
            </w:pPr>
            <w:r w:rsidRPr="00B53E53">
              <w:rPr>
                <w:rFonts w:ascii="David" w:hAnsi="David" w:cs="David" w:hint="cs"/>
                <w:b/>
                <w:bCs/>
                <w:sz w:val="20"/>
                <w:szCs w:val="20"/>
                <w:u w:val="single"/>
                <w:rtl/>
              </w:rPr>
              <w:t>אופן הבחירה</w:t>
            </w:r>
          </w:p>
          <w:p w14:paraId="5845F6A5" w14:textId="77777777" w:rsidR="00B53E53" w:rsidRDefault="00B53E53" w:rsidP="00B53E53">
            <w:pPr>
              <w:bidi/>
              <w:rPr>
                <w:rFonts w:ascii="David" w:hAnsi="David" w:cs="David"/>
                <w:sz w:val="20"/>
                <w:szCs w:val="20"/>
                <w:rtl/>
              </w:rPr>
            </w:pPr>
          </w:p>
          <w:p w14:paraId="54A470A0" w14:textId="77777777" w:rsidR="00B53E53" w:rsidRDefault="00B53E53" w:rsidP="00B53E53">
            <w:pPr>
              <w:bidi/>
              <w:rPr>
                <w:rFonts w:ascii="David" w:hAnsi="David" w:cs="David"/>
                <w:sz w:val="20"/>
                <w:szCs w:val="20"/>
                <w:rtl/>
              </w:rPr>
            </w:pPr>
            <w:r w:rsidRPr="00B53E53">
              <w:rPr>
                <w:rFonts w:ascii="David" w:hAnsi="David" w:cs="David"/>
                <w:sz w:val="20"/>
                <w:szCs w:val="20"/>
              </w:rPr>
              <w:t xml:space="preserve">5 </w:t>
            </w:r>
            <w:r w:rsidRPr="00B53E53">
              <w:rPr>
                <w:rFonts w:ascii="David" w:hAnsi="David" w:cs="David"/>
                <w:sz w:val="20"/>
                <w:szCs w:val="20"/>
                <w:rtl/>
              </w:rPr>
              <w:t xml:space="preserve">שאלות, לפחות שאלה אחת מכל פרק </w:t>
            </w:r>
            <w:proofErr w:type="gramStart"/>
            <w:r w:rsidRPr="00B53E53">
              <w:rPr>
                <w:rFonts w:ascii="David" w:hAnsi="David" w:cs="David"/>
                <w:sz w:val="20"/>
                <w:szCs w:val="20"/>
              </w:rPr>
              <w:t>20</w:t>
            </w:r>
            <w:r>
              <w:rPr>
                <w:rFonts w:ascii="David" w:hAnsi="David" w:cs="David" w:hint="cs"/>
                <w:sz w:val="20"/>
                <w:szCs w:val="20"/>
                <w:rtl/>
              </w:rPr>
              <w:t xml:space="preserve"> </w:t>
            </w:r>
            <w:r w:rsidRPr="00B53E53">
              <w:rPr>
                <w:rFonts w:ascii="David" w:hAnsi="David" w:cs="David"/>
                <w:sz w:val="20"/>
                <w:szCs w:val="20"/>
              </w:rPr>
              <w:t xml:space="preserve"> </w:t>
            </w:r>
            <w:r w:rsidRPr="00B53E53">
              <w:rPr>
                <w:rFonts w:ascii="David" w:hAnsi="David" w:cs="David"/>
                <w:sz w:val="20"/>
                <w:szCs w:val="20"/>
                <w:rtl/>
              </w:rPr>
              <w:t>נק</w:t>
            </w:r>
            <w:proofErr w:type="gramEnd"/>
            <w:r w:rsidRPr="00B53E53">
              <w:rPr>
                <w:rFonts w:ascii="David" w:hAnsi="David" w:cs="David"/>
                <w:sz w:val="20"/>
                <w:szCs w:val="20"/>
                <w:rtl/>
              </w:rPr>
              <w:t>' לשאלה</w:t>
            </w:r>
          </w:p>
          <w:p w14:paraId="5A7F8E99" w14:textId="77777777" w:rsidR="00AB25C5" w:rsidRDefault="00AB25C5" w:rsidP="00AB25C5">
            <w:pPr>
              <w:bidi/>
              <w:rPr>
                <w:rFonts w:ascii="David" w:hAnsi="David" w:cs="David"/>
                <w:sz w:val="20"/>
                <w:szCs w:val="20"/>
                <w:rtl/>
              </w:rPr>
            </w:pPr>
          </w:p>
          <w:p w14:paraId="681DBDDC" w14:textId="28244F34" w:rsidR="00AB25C5" w:rsidRPr="00B53E53" w:rsidRDefault="00AB25C5" w:rsidP="00AB25C5">
            <w:pPr>
              <w:bidi/>
              <w:rPr>
                <w:rFonts w:ascii="David" w:hAnsi="David" w:cs="David"/>
                <w:sz w:val="20"/>
                <w:szCs w:val="20"/>
                <w:rtl/>
              </w:rPr>
            </w:pPr>
            <w:r w:rsidRPr="00AB25C5">
              <w:rPr>
                <w:rFonts w:ascii="David" w:hAnsi="David" w:cs="David"/>
                <w:sz w:val="20"/>
                <w:szCs w:val="20"/>
                <w:rtl/>
              </w:rPr>
              <w:t>שלוש שעות וחצי</w:t>
            </w:r>
          </w:p>
        </w:tc>
        <w:tc>
          <w:tcPr>
            <w:tcW w:w="2976" w:type="dxa"/>
            <w:shd w:val="clear" w:color="auto" w:fill="E8E8E8" w:themeFill="background2"/>
          </w:tcPr>
          <w:p w14:paraId="202B6AB2" w14:textId="7E2F7C6B" w:rsidR="00631C7A" w:rsidRPr="00631C7A" w:rsidRDefault="00631C7A" w:rsidP="00631C7A">
            <w:pPr>
              <w:bidi/>
              <w:rPr>
                <w:rFonts w:ascii="David" w:hAnsi="David" w:cs="David"/>
                <w:sz w:val="20"/>
                <w:szCs w:val="20"/>
                <w:rtl/>
              </w:rPr>
            </w:pPr>
            <w:r w:rsidRPr="00631C7A">
              <w:rPr>
                <w:rFonts w:ascii="David" w:hAnsi="David" w:cs="David"/>
                <w:b/>
                <w:bCs/>
                <w:sz w:val="20"/>
                <w:szCs w:val="20"/>
                <w:u w:val="single"/>
                <w:rtl/>
              </w:rPr>
              <w:t>פרק ראשון</w:t>
            </w:r>
            <w:r w:rsidRPr="00631C7A">
              <w:rPr>
                <w:rFonts w:ascii="David" w:hAnsi="David" w:cs="David"/>
                <w:sz w:val="20"/>
                <w:szCs w:val="20"/>
              </w:rPr>
              <w:t>:</w:t>
            </w:r>
            <w:r w:rsidRPr="00631C7A">
              <w:rPr>
                <w:rFonts w:ascii="David" w:hAnsi="David" w:cs="David"/>
                <w:sz w:val="20"/>
                <w:szCs w:val="20"/>
                <w:rtl/>
              </w:rPr>
              <w:t xml:space="preserve"> (פרק חובה)</w:t>
            </w:r>
            <w:r>
              <w:rPr>
                <w:rFonts w:ascii="David" w:hAnsi="David" w:cs="David"/>
                <w:sz w:val="20"/>
                <w:szCs w:val="20"/>
              </w:rPr>
              <w:br/>
            </w:r>
          </w:p>
          <w:p w14:paraId="09AA3608" w14:textId="17F34029" w:rsidR="00631C7A" w:rsidRPr="00631C7A" w:rsidRDefault="00631C7A" w:rsidP="00B53E53">
            <w:pPr>
              <w:pStyle w:val="ListParagraph"/>
              <w:numPr>
                <w:ilvl w:val="0"/>
                <w:numId w:val="3"/>
              </w:numPr>
              <w:bidi/>
              <w:rPr>
                <w:rFonts w:ascii="David" w:hAnsi="David" w:cs="David"/>
                <w:sz w:val="20"/>
                <w:szCs w:val="20"/>
                <w:rtl/>
              </w:rPr>
            </w:pPr>
            <w:r w:rsidRPr="00631C7A">
              <w:rPr>
                <w:rFonts w:ascii="David" w:hAnsi="David" w:cs="David"/>
                <w:b/>
                <w:bCs/>
                <w:sz w:val="20"/>
                <w:szCs w:val="20"/>
                <w:rtl/>
              </w:rPr>
              <w:t>שאלה אחת</w:t>
            </w:r>
            <w:r w:rsidRPr="00631C7A">
              <w:rPr>
                <w:rFonts w:ascii="David" w:hAnsi="David" w:cs="David"/>
                <w:sz w:val="20"/>
                <w:szCs w:val="20"/>
                <w:rtl/>
              </w:rPr>
              <w:t xml:space="preserve"> המורכבת מ-</w:t>
            </w:r>
            <w:r w:rsidRPr="00631C7A">
              <w:rPr>
                <w:rFonts w:ascii="David" w:hAnsi="David" w:cs="David"/>
                <w:b/>
                <w:bCs/>
                <w:sz w:val="20"/>
                <w:szCs w:val="20"/>
                <w:rtl/>
              </w:rPr>
              <w:t>4 סעיפים</w:t>
            </w:r>
            <w:r w:rsidRPr="00631C7A">
              <w:rPr>
                <w:rFonts w:ascii="David" w:hAnsi="David" w:cs="David"/>
                <w:sz w:val="20"/>
                <w:szCs w:val="20"/>
                <w:rtl/>
              </w:rPr>
              <w:t xml:space="preserve"> שכל אחד מהם עומד בפני עצמו. ויש לבחור 2 סעיפים. סעיף אחד הוא אינדוקציה והאחרים עשויים להכיל את כל שאר נושאי הבחינה.</w:t>
            </w:r>
          </w:p>
          <w:p w14:paraId="61E7928B" w14:textId="77777777" w:rsidR="00631C7A" w:rsidRPr="00631C7A" w:rsidRDefault="00631C7A" w:rsidP="00631C7A">
            <w:pPr>
              <w:bidi/>
              <w:rPr>
                <w:rFonts w:ascii="David" w:hAnsi="David" w:cs="David"/>
                <w:sz w:val="20"/>
                <w:szCs w:val="20"/>
                <w:rtl/>
              </w:rPr>
            </w:pPr>
          </w:p>
          <w:p w14:paraId="0BEDBCD6" w14:textId="6E6BDC83" w:rsidR="00631C7A" w:rsidRPr="00631C7A" w:rsidRDefault="00631C7A" w:rsidP="00631C7A">
            <w:pPr>
              <w:bidi/>
              <w:rPr>
                <w:rFonts w:ascii="David" w:hAnsi="David" w:cs="David"/>
                <w:sz w:val="20"/>
                <w:szCs w:val="20"/>
                <w:rtl/>
              </w:rPr>
            </w:pPr>
            <w:r w:rsidRPr="00631C7A">
              <w:rPr>
                <w:rFonts w:ascii="David" w:hAnsi="David" w:cs="David"/>
                <w:b/>
                <w:bCs/>
                <w:sz w:val="20"/>
                <w:szCs w:val="20"/>
                <w:u w:val="single"/>
                <w:rtl/>
              </w:rPr>
              <w:t>פרק שני</w:t>
            </w:r>
            <w:r>
              <w:rPr>
                <w:rFonts w:ascii="David" w:hAnsi="David" w:cs="David" w:hint="cs"/>
                <w:sz w:val="20"/>
                <w:szCs w:val="20"/>
                <w:rtl/>
              </w:rPr>
              <w:t xml:space="preserve"> </w:t>
            </w:r>
            <w:r>
              <w:rPr>
                <w:rFonts w:ascii="David" w:hAnsi="David" w:cs="David"/>
                <w:sz w:val="20"/>
                <w:szCs w:val="20"/>
                <w:rtl/>
              </w:rPr>
              <w:br/>
            </w:r>
          </w:p>
          <w:p w14:paraId="63C340EB" w14:textId="6CC26E60" w:rsidR="00392FA8" w:rsidRPr="00392FA8" w:rsidRDefault="00392FA8" w:rsidP="00392FA8">
            <w:pPr>
              <w:pStyle w:val="ListParagraph"/>
              <w:numPr>
                <w:ilvl w:val="0"/>
                <w:numId w:val="3"/>
              </w:numPr>
              <w:bidi/>
              <w:rPr>
                <w:rFonts w:ascii="David" w:hAnsi="David" w:cs="David"/>
                <w:sz w:val="20"/>
                <w:szCs w:val="20"/>
              </w:rPr>
            </w:pPr>
            <w:r>
              <w:rPr>
                <w:rFonts w:ascii="David" w:hAnsi="David" w:cs="David" w:hint="cs"/>
                <w:sz w:val="20"/>
                <w:szCs w:val="20"/>
                <w:rtl/>
              </w:rPr>
              <w:t>סדרות\אינדוקציה (בדרך כלל סדרות)</w:t>
            </w:r>
          </w:p>
          <w:p w14:paraId="3A720528" w14:textId="63A8F4C6" w:rsidR="00631C7A" w:rsidRPr="00631C7A" w:rsidRDefault="00631C7A" w:rsidP="00392FA8">
            <w:pPr>
              <w:pStyle w:val="ListParagraph"/>
              <w:numPr>
                <w:ilvl w:val="0"/>
                <w:numId w:val="3"/>
              </w:numPr>
              <w:bidi/>
              <w:rPr>
                <w:rFonts w:ascii="David" w:hAnsi="David" w:cs="David"/>
                <w:sz w:val="20"/>
                <w:szCs w:val="20"/>
              </w:rPr>
            </w:pPr>
            <w:r>
              <w:rPr>
                <w:rFonts w:ascii="David" w:hAnsi="David" w:cs="David" w:hint="cs"/>
                <w:sz w:val="20"/>
                <w:szCs w:val="20"/>
                <w:rtl/>
              </w:rPr>
              <w:t>הסתברות</w:t>
            </w:r>
          </w:p>
          <w:p w14:paraId="0699D173" w14:textId="77777777" w:rsidR="00631C7A" w:rsidRPr="00631C7A" w:rsidRDefault="00631C7A" w:rsidP="00631C7A">
            <w:pPr>
              <w:bidi/>
              <w:rPr>
                <w:rFonts w:ascii="David" w:hAnsi="David" w:cs="David"/>
                <w:sz w:val="20"/>
                <w:szCs w:val="20"/>
                <w:rtl/>
              </w:rPr>
            </w:pPr>
          </w:p>
          <w:p w14:paraId="5604E10C" w14:textId="3AF77A9C" w:rsidR="00631C7A" w:rsidRPr="00631C7A" w:rsidRDefault="00631C7A" w:rsidP="00631C7A">
            <w:pPr>
              <w:bidi/>
              <w:rPr>
                <w:rFonts w:ascii="David" w:hAnsi="David" w:cs="David"/>
                <w:sz w:val="20"/>
                <w:szCs w:val="20"/>
                <w:rtl/>
              </w:rPr>
            </w:pPr>
            <w:r w:rsidRPr="00631C7A">
              <w:rPr>
                <w:rFonts w:ascii="David" w:hAnsi="David" w:cs="David"/>
                <w:b/>
                <w:bCs/>
                <w:sz w:val="20"/>
                <w:szCs w:val="20"/>
                <w:u w:val="single"/>
                <w:rtl/>
              </w:rPr>
              <w:t>פרק שלישי</w:t>
            </w:r>
            <w:r>
              <w:rPr>
                <w:rFonts w:ascii="David" w:hAnsi="David" w:cs="David" w:hint="cs"/>
                <w:sz w:val="20"/>
                <w:szCs w:val="20"/>
                <w:rtl/>
              </w:rPr>
              <w:t xml:space="preserve"> </w:t>
            </w:r>
          </w:p>
          <w:p w14:paraId="7FBD8018" w14:textId="77777777" w:rsidR="00631C7A" w:rsidRPr="00631C7A" w:rsidRDefault="00631C7A" w:rsidP="00B53E53">
            <w:pPr>
              <w:pStyle w:val="ListParagraph"/>
              <w:numPr>
                <w:ilvl w:val="0"/>
                <w:numId w:val="3"/>
              </w:numPr>
              <w:bidi/>
              <w:rPr>
                <w:rFonts w:ascii="David" w:hAnsi="David" w:cs="David"/>
                <w:sz w:val="20"/>
                <w:szCs w:val="20"/>
              </w:rPr>
            </w:pPr>
            <w:r w:rsidRPr="00631C7A">
              <w:rPr>
                <w:rFonts w:ascii="David" w:hAnsi="David" w:cs="David"/>
                <w:sz w:val="20"/>
                <w:szCs w:val="20"/>
                <w:rtl/>
              </w:rPr>
              <w:t>גיאומטריה</w:t>
            </w:r>
          </w:p>
          <w:p w14:paraId="6E4C45B1" w14:textId="1AFA87A9" w:rsidR="00631C7A" w:rsidRPr="00631C7A" w:rsidRDefault="00631C7A" w:rsidP="00B53E53">
            <w:pPr>
              <w:pStyle w:val="ListParagraph"/>
              <w:numPr>
                <w:ilvl w:val="0"/>
                <w:numId w:val="3"/>
              </w:numPr>
              <w:bidi/>
              <w:rPr>
                <w:rFonts w:ascii="David" w:hAnsi="David" w:cs="David"/>
                <w:sz w:val="20"/>
                <w:szCs w:val="20"/>
              </w:rPr>
            </w:pPr>
            <w:r w:rsidRPr="00631C7A">
              <w:rPr>
                <w:rFonts w:ascii="David" w:hAnsi="David" w:cs="David"/>
                <w:sz w:val="20"/>
                <w:szCs w:val="20"/>
                <w:rtl/>
              </w:rPr>
              <w:t>טריגו במישור</w:t>
            </w:r>
            <w:r>
              <w:rPr>
                <w:rFonts w:ascii="David" w:hAnsi="David" w:cs="David"/>
                <w:sz w:val="20"/>
                <w:szCs w:val="20"/>
                <w:rtl/>
              </w:rPr>
              <w:br/>
            </w:r>
          </w:p>
          <w:p w14:paraId="54E40CAF" w14:textId="4327979A" w:rsidR="00631C7A" w:rsidRDefault="00631C7A" w:rsidP="00631C7A">
            <w:pPr>
              <w:bidi/>
              <w:rPr>
                <w:rFonts w:ascii="David" w:hAnsi="David" w:cs="David"/>
                <w:sz w:val="20"/>
                <w:szCs w:val="20"/>
                <w:rtl/>
              </w:rPr>
            </w:pPr>
            <w:r w:rsidRPr="00631C7A">
              <w:rPr>
                <w:rFonts w:ascii="David" w:hAnsi="David" w:cs="David" w:hint="cs"/>
                <w:b/>
                <w:bCs/>
                <w:sz w:val="20"/>
                <w:szCs w:val="20"/>
                <w:u w:val="single"/>
                <w:rtl/>
              </w:rPr>
              <w:t>פרק רביעי</w:t>
            </w:r>
            <w:r>
              <w:rPr>
                <w:rFonts w:ascii="David" w:hAnsi="David" w:cs="David" w:hint="cs"/>
                <w:sz w:val="20"/>
                <w:szCs w:val="20"/>
                <w:rtl/>
              </w:rPr>
              <w:t xml:space="preserve"> </w:t>
            </w:r>
            <w:r w:rsidR="00B53E53">
              <w:rPr>
                <w:rFonts w:ascii="David" w:hAnsi="David" w:cs="David"/>
                <w:sz w:val="20"/>
                <w:szCs w:val="20"/>
                <w:rtl/>
              </w:rPr>
              <w:br/>
            </w:r>
          </w:p>
          <w:p w14:paraId="1687BA42" w14:textId="77777777" w:rsidR="00B53E53" w:rsidRPr="00631C7A" w:rsidRDefault="00B53E53" w:rsidP="00B53E53">
            <w:pPr>
              <w:pStyle w:val="ListParagraph"/>
              <w:numPr>
                <w:ilvl w:val="0"/>
                <w:numId w:val="3"/>
              </w:numPr>
              <w:bidi/>
              <w:rPr>
                <w:rFonts w:ascii="David" w:hAnsi="David" w:cs="David"/>
                <w:sz w:val="20"/>
                <w:szCs w:val="20"/>
              </w:rPr>
            </w:pPr>
            <w:r w:rsidRPr="00631C7A">
              <w:rPr>
                <w:rFonts w:ascii="David" w:hAnsi="David" w:cs="David"/>
                <w:sz w:val="20"/>
                <w:szCs w:val="20"/>
                <w:rtl/>
              </w:rPr>
              <w:t>חקירת פונקציה טריגונומטרית</w:t>
            </w:r>
          </w:p>
          <w:p w14:paraId="7001398F" w14:textId="77777777" w:rsidR="00B53E53" w:rsidRDefault="00B53E53" w:rsidP="00B53E53">
            <w:pPr>
              <w:pStyle w:val="ListParagraph"/>
              <w:numPr>
                <w:ilvl w:val="0"/>
                <w:numId w:val="3"/>
              </w:numPr>
              <w:bidi/>
              <w:rPr>
                <w:rFonts w:ascii="David" w:hAnsi="David" w:cs="David"/>
                <w:sz w:val="20"/>
                <w:szCs w:val="20"/>
              </w:rPr>
            </w:pPr>
            <w:r w:rsidRPr="00631C7A">
              <w:rPr>
                <w:rFonts w:ascii="David" w:hAnsi="David" w:cs="David"/>
                <w:sz w:val="20"/>
                <w:szCs w:val="20"/>
                <w:rtl/>
              </w:rPr>
              <w:t>חקירת פונקצית מנה\שורש\פולינום</w:t>
            </w:r>
          </w:p>
          <w:p w14:paraId="6C40BADE" w14:textId="77777777" w:rsidR="00B53E53" w:rsidRPr="006256F5" w:rsidRDefault="00B53E53" w:rsidP="006256F5">
            <w:pPr>
              <w:pStyle w:val="ListParagraph"/>
              <w:numPr>
                <w:ilvl w:val="0"/>
                <w:numId w:val="3"/>
              </w:numPr>
              <w:bidi/>
              <w:rPr>
                <w:rFonts w:ascii="David" w:hAnsi="David" w:cs="David"/>
                <w:sz w:val="20"/>
                <w:szCs w:val="20"/>
                <w:rtl/>
              </w:rPr>
            </w:pPr>
            <w:r w:rsidRPr="006256F5">
              <w:rPr>
                <w:rFonts w:ascii="David" w:hAnsi="David" w:cs="David"/>
                <w:sz w:val="20"/>
                <w:szCs w:val="20"/>
                <w:rtl/>
              </w:rPr>
              <w:t>בעיות קיצון.</w:t>
            </w:r>
            <w:r w:rsidRPr="006256F5">
              <w:rPr>
                <w:rFonts w:ascii="David" w:hAnsi="David" w:cs="David"/>
                <w:sz w:val="20"/>
                <w:szCs w:val="20"/>
                <w:rtl/>
              </w:rPr>
              <w:br/>
            </w:r>
            <w:r w:rsidRPr="006256F5">
              <w:rPr>
                <w:rFonts w:ascii="David" w:hAnsi="David" w:cs="David"/>
                <w:sz w:val="20"/>
                <w:szCs w:val="20"/>
                <w:rtl/>
              </w:rPr>
              <w:br/>
              <w:t>בכל הפרק השלישי עשויים להכנס סעיפים של אינטגרלים</w:t>
            </w:r>
            <w:r w:rsidR="00631C7A" w:rsidRPr="006256F5">
              <w:rPr>
                <w:rFonts w:ascii="David" w:hAnsi="David" w:cs="David"/>
                <w:sz w:val="20"/>
                <w:szCs w:val="20"/>
                <w:rtl/>
              </w:rPr>
              <w:br/>
            </w:r>
            <w:r w:rsidR="00631C7A" w:rsidRPr="006256F5">
              <w:rPr>
                <w:rFonts w:ascii="David" w:hAnsi="David" w:cs="David"/>
                <w:sz w:val="20"/>
                <w:szCs w:val="20"/>
                <w:rtl/>
              </w:rPr>
              <w:br/>
            </w:r>
            <w:r w:rsidRPr="006256F5">
              <w:rPr>
                <w:rFonts w:ascii="David" w:hAnsi="David" w:cs="David" w:hint="cs"/>
                <w:b/>
                <w:bCs/>
                <w:sz w:val="20"/>
                <w:szCs w:val="20"/>
                <w:u w:val="single"/>
                <w:rtl/>
              </w:rPr>
              <w:t>אופן הבחירה</w:t>
            </w:r>
          </w:p>
          <w:p w14:paraId="58098387" w14:textId="48EE0379" w:rsidR="00631C7A" w:rsidRPr="00B53E53" w:rsidRDefault="00B53E53" w:rsidP="00B53E53">
            <w:pPr>
              <w:bidi/>
              <w:rPr>
                <w:rFonts w:ascii="David" w:hAnsi="David" w:cs="David"/>
                <w:sz w:val="20"/>
                <w:szCs w:val="20"/>
                <w:rtl/>
              </w:rPr>
            </w:pPr>
            <w:proofErr w:type="gramStart"/>
            <w:r w:rsidRPr="00B53E53">
              <w:rPr>
                <w:rFonts w:ascii="David" w:hAnsi="David" w:cs="David"/>
                <w:sz w:val="20"/>
                <w:szCs w:val="20"/>
              </w:rPr>
              <w:t xml:space="preserve">5 </w:t>
            </w:r>
            <w:r w:rsidRPr="00B53E53">
              <w:rPr>
                <w:rFonts w:ascii="David" w:hAnsi="David" w:cs="David" w:hint="cs"/>
                <w:sz w:val="20"/>
                <w:szCs w:val="20"/>
                <w:rtl/>
              </w:rPr>
              <w:t xml:space="preserve"> </w:t>
            </w:r>
            <w:r w:rsidRPr="00B53E53">
              <w:rPr>
                <w:rFonts w:ascii="David" w:hAnsi="David" w:cs="David"/>
                <w:sz w:val="20"/>
                <w:szCs w:val="20"/>
                <w:rtl/>
              </w:rPr>
              <w:t>שאלות</w:t>
            </w:r>
            <w:proofErr w:type="gramEnd"/>
            <w:r w:rsidRPr="00B53E53">
              <w:rPr>
                <w:rFonts w:ascii="David" w:hAnsi="David" w:cs="David"/>
                <w:sz w:val="20"/>
                <w:szCs w:val="20"/>
                <w:rtl/>
              </w:rPr>
              <w:t>, לפחות שאלה אחת מן הפרק הראשון או השני</w:t>
            </w:r>
            <w:r w:rsidRPr="00B53E53">
              <w:rPr>
                <w:rFonts w:ascii="David" w:hAnsi="David" w:cs="David"/>
                <w:sz w:val="20"/>
                <w:szCs w:val="20"/>
              </w:rPr>
              <w:t xml:space="preserve">, </w:t>
            </w:r>
            <w:r w:rsidRPr="00B53E53">
              <w:rPr>
                <w:rFonts w:ascii="David" w:hAnsi="David" w:cs="David"/>
                <w:sz w:val="20"/>
                <w:szCs w:val="20"/>
                <w:rtl/>
              </w:rPr>
              <w:t>ולפחות שאלה אחת מכל אחד מן הפרקים השלישי והרביעי</w:t>
            </w:r>
            <w:r w:rsidRPr="00B53E53">
              <w:rPr>
                <w:rFonts w:ascii="David" w:hAnsi="David" w:cs="David"/>
                <w:sz w:val="20"/>
                <w:szCs w:val="20"/>
              </w:rPr>
              <w:t xml:space="preserve">. </w:t>
            </w:r>
            <w:r w:rsidRPr="00B53E53">
              <w:rPr>
                <w:rFonts w:ascii="David" w:hAnsi="David" w:cs="David"/>
                <w:sz w:val="20"/>
                <w:szCs w:val="20"/>
                <w:rtl/>
              </w:rPr>
              <w:t>אם בוחרים בפרק הראשון</w:t>
            </w:r>
            <w:r w:rsidRPr="00B53E53">
              <w:rPr>
                <w:rFonts w:ascii="David" w:hAnsi="David" w:cs="David"/>
                <w:sz w:val="20"/>
                <w:szCs w:val="20"/>
              </w:rPr>
              <w:t xml:space="preserve"> - </w:t>
            </w:r>
            <w:r w:rsidRPr="00B53E53">
              <w:rPr>
                <w:rFonts w:ascii="David" w:hAnsi="David" w:cs="David"/>
                <w:sz w:val="20"/>
                <w:szCs w:val="20"/>
                <w:rtl/>
              </w:rPr>
              <w:t xml:space="preserve">עונים על 2 סעיפים מתוך 4 </w:t>
            </w:r>
            <w:r w:rsidRPr="00B53E53">
              <w:rPr>
                <w:rFonts w:ascii="David" w:hAnsi="David" w:cs="David"/>
                <w:sz w:val="20"/>
                <w:szCs w:val="20"/>
              </w:rPr>
              <w:t xml:space="preserve">20 </w:t>
            </w:r>
            <w:r>
              <w:rPr>
                <w:rFonts w:ascii="David" w:hAnsi="David" w:cs="David" w:hint="cs"/>
                <w:sz w:val="20"/>
                <w:szCs w:val="20"/>
                <w:rtl/>
              </w:rPr>
              <w:t xml:space="preserve"> </w:t>
            </w:r>
            <w:r w:rsidRPr="00B53E53">
              <w:rPr>
                <w:rFonts w:ascii="David" w:hAnsi="David" w:cs="David"/>
                <w:sz w:val="20"/>
                <w:szCs w:val="20"/>
                <w:rtl/>
              </w:rPr>
              <w:t>נק' לשאלה</w:t>
            </w:r>
            <w:r w:rsidRPr="00B53E53">
              <w:rPr>
                <w:rFonts w:ascii="David" w:hAnsi="David" w:cs="David"/>
                <w:sz w:val="20"/>
                <w:szCs w:val="20"/>
                <w:rtl/>
              </w:rPr>
              <w:br/>
            </w:r>
            <w:r w:rsidRPr="00B53E53">
              <w:rPr>
                <w:rFonts w:ascii="David" w:hAnsi="David" w:cs="David"/>
                <w:sz w:val="20"/>
                <w:szCs w:val="20"/>
                <w:rtl/>
              </w:rPr>
              <w:br/>
            </w:r>
            <w:r w:rsidRPr="00B53E53">
              <w:rPr>
                <w:rFonts w:ascii="David" w:hAnsi="David" w:cs="David"/>
                <w:sz w:val="20"/>
                <w:szCs w:val="20"/>
                <w:rtl/>
              </w:rPr>
              <w:br/>
            </w:r>
            <w:r w:rsidRPr="00B53E53">
              <w:rPr>
                <w:rFonts w:ascii="David" w:hAnsi="David" w:cs="David" w:hint="cs"/>
                <w:sz w:val="20"/>
                <w:szCs w:val="20"/>
                <w:rtl/>
              </w:rPr>
              <w:t xml:space="preserve">משך הבחינה </w:t>
            </w:r>
            <w:r w:rsidRPr="00B53E53">
              <w:rPr>
                <w:rFonts w:ascii="David" w:hAnsi="David" w:cs="David"/>
                <w:sz w:val="20"/>
                <w:szCs w:val="20"/>
                <w:rtl/>
              </w:rPr>
              <w:t>שלוש שעות וארבעים וחמש דקות</w:t>
            </w:r>
          </w:p>
        </w:tc>
        <w:tc>
          <w:tcPr>
            <w:tcW w:w="2122" w:type="dxa"/>
            <w:shd w:val="clear" w:color="auto" w:fill="E8E8E8" w:themeFill="background2"/>
          </w:tcPr>
          <w:p w14:paraId="0007AD63" w14:textId="0C9D516B" w:rsidR="00631C7A" w:rsidRPr="00631C7A" w:rsidRDefault="00DD3BFD" w:rsidP="00DD3BFD">
            <w:pPr>
              <w:bidi/>
              <w:rPr>
                <w:rFonts w:ascii="David" w:hAnsi="David" w:cs="David"/>
                <w:sz w:val="20"/>
                <w:szCs w:val="20"/>
                <w:rtl/>
              </w:rPr>
            </w:pPr>
            <w:r w:rsidRPr="00DD3BFD">
              <w:rPr>
                <w:rFonts w:ascii="David" w:hAnsi="David" w:cs="David"/>
                <w:sz w:val="20"/>
                <w:szCs w:val="20"/>
                <w:rtl/>
              </w:rPr>
              <w:t>בפרק השני תיתכן שאלה בסדרות או שאלה באינדוקציה או שאלה שתשלב בין שני הנושאים</w:t>
            </w:r>
            <w:r w:rsidRPr="00DD3BFD">
              <w:rPr>
                <w:rFonts w:ascii="David" w:hAnsi="David" w:cs="David"/>
                <w:sz w:val="20"/>
                <w:szCs w:val="20"/>
              </w:rPr>
              <w:t>.</w:t>
            </w:r>
          </w:p>
        </w:tc>
      </w:tr>
      <w:tr w:rsidR="00B53E53" w:rsidRPr="00631C7A" w14:paraId="4284794F" w14:textId="77777777" w:rsidTr="00DD3BFD">
        <w:trPr>
          <w:trHeight w:val="2103"/>
        </w:trPr>
        <w:tc>
          <w:tcPr>
            <w:tcW w:w="1700" w:type="dxa"/>
          </w:tcPr>
          <w:p w14:paraId="4ADEA122" w14:textId="3C4A9100" w:rsidR="00631C7A" w:rsidRPr="00631C7A" w:rsidRDefault="00DD3BFD" w:rsidP="00631C7A">
            <w:pPr>
              <w:bidi/>
              <w:rPr>
                <w:rFonts w:ascii="David" w:hAnsi="David" w:cs="David"/>
                <w:sz w:val="20"/>
                <w:szCs w:val="20"/>
                <w:rtl/>
              </w:rPr>
            </w:pPr>
            <w:r>
              <w:rPr>
                <w:rFonts w:ascii="David" w:hAnsi="David" w:cs="David" w:hint="cs"/>
                <w:sz w:val="20"/>
                <w:szCs w:val="20"/>
                <w:rtl/>
              </w:rPr>
              <w:t>נושא: שאלות קצרות (שאלה מספר 1 בשאלון 571)</w:t>
            </w:r>
          </w:p>
        </w:tc>
        <w:tc>
          <w:tcPr>
            <w:tcW w:w="2552" w:type="dxa"/>
          </w:tcPr>
          <w:p w14:paraId="59D878B5" w14:textId="69DE38B9" w:rsidR="00631C7A" w:rsidRPr="00631C7A" w:rsidRDefault="00DD3BFD" w:rsidP="00631C7A">
            <w:pPr>
              <w:bidi/>
              <w:rPr>
                <w:rFonts w:ascii="David" w:hAnsi="David" w:cs="David"/>
                <w:sz w:val="20"/>
                <w:szCs w:val="20"/>
                <w:rtl/>
              </w:rPr>
            </w:pPr>
            <w:r>
              <w:rPr>
                <w:rFonts w:ascii="David" w:hAnsi="David" w:cs="David" w:hint="cs"/>
                <w:sz w:val="20"/>
                <w:szCs w:val="20"/>
                <w:rtl/>
              </w:rPr>
              <w:t>לא קיים</w:t>
            </w:r>
          </w:p>
        </w:tc>
        <w:tc>
          <w:tcPr>
            <w:tcW w:w="2976" w:type="dxa"/>
          </w:tcPr>
          <w:p w14:paraId="59D2D289" w14:textId="77777777" w:rsidR="00DD3BFD" w:rsidRDefault="00DD3BFD" w:rsidP="00DD3BFD">
            <w:pPr>
              <w:bidi/>
              <w:rPr>
                <w:rFonts w:ascii="David" w:hAnsi="David" w:cs="David"/>
                <w:sz w:val="20"/>
                <w:szCs w:val="20"/>
                <w:rtl/>
              </w:rPr>
            </w:pPr>
            <w:r w:rsidRPr="00DD3BFD">
              <w:rPr>
                <w:rFonts w:ascii="David" w:hAnsi="David" w:cs="David"/>
                <w:sz w:val="20"/>
                <w:szCs w:val="20"/>
                <w:rtl/>
              </w:rPr>
              <w:t>פרק חדש</w:t>
            </w:r>
            <w:r w:rsidRPr="00DD3BFD">
              <w:rPr>
                <w:rFonts w:ascii="David" w:hAnsi="David" w:cs="David"/>
                <w:sz w:val="20"/>
                <w:szCs w:val="20"/>
              </w:rPr>
              <w:t xml:space="preserve">: </w:t>
            </w:r>
          </w:p>
          <w:p w14:paraId="4332DD3E" w14:textId="77777777" w:rsidR="00DD3BFD" w:rsidRDefault="00DD3BFD" w:rsidP="00DD3BFD">
            <w:pPr>
              <w:bidi/>
              <w:rPr>
                <w:rFonts w:ascii="David" w:hAnsi="David" w:cs="David"/>
                <w:sz w:val="20"/>
                <w:szCs w:val="20"/>
                <w:rtl/>
              </w:rPr>
            </w:pPr>
          </w:p>
          <w:p w14:paraId="226ADD0F" w14:textId="77777777" w:rsidR="00DD3BFD" w:rsidRDefault="00DD3BFD" w:rsidP="00DD3BFD">
            <w:pPr>
              <w:pStyle w:val="ListParagraph"/>
              <w:numPr>
                <w:ilvl w:val="0"/>
                <w:numId w:val="4"/>
              </w:numPr>
              <w:bidi/>
              <w:rPr>
                <w:rFonts w:ascii="David" w:hAnsi="David" w:cs="David"/>
                <w:sz w:val="20"/>
                <w:szCs w:val="20"/>
              </w:rPr>
            </w:pPr>
            <w:r w:rsidRPr="00DD3BFD">
              <w:rPr>
                <w:rFonts w:ascii="David" w:hAnsi="David" w:cs="David"/>
                <w:sz w:val="20"/>
                <w:szCs w:val="20"/>
                <w:rtl/>
              </w:rPr>
              <w:t>כל סעיף וסעיף עומד בפני עצמו ויכול לעסוק בכל אחד מנושאי תכנית הלימודים</w:t>
            </w:r>
          </w:p>
          <w:p w14:paraId="609B8C0C" w14:textId="135808E8" w:rsidR="00631C7A" w:rsidRPr="00DD3BFD" w:rsidRDefault="00DD3BFD" w:rsidP="00DD3BFD">
            <w:pPr>
              <w:pStyle w:val="ListParagraph"/>
              <w:numPr>
                <w:ilvl w:val="0"/>
                <w:numId w:val="4"/>
              </w:numPr>
              <w:bidi/>
              <w:rPr>
                <w:rFonts w:ascii="David" w:hAnsi="David" w:cs="David"/>
                <w:sz w:val="20"/>
                <w:szCs w:val="20"/>
                <w:rtl/>
              </w:rPr>
            </w:pPr>
            <w:r w:rsidRPr="00DD3BFD">
              <w:rPr>
                <w:rFonts w:ascii="David" w:hAnsi="David" w:cs="David"/>
                <w:sz w:val="20"/>
                <w:szCs w:val="20"/>
                <w:rtl/>
              </w:rPr>
              <w:t xml:space="preserve">מומלץ לתרגל לאורך הלמידה השוטפת פתרון שאלות קצרות בכל נושא ונושא קישור לאוסף שאלות קצרות במרכז הארצי למורים </w:t>
            </w:r>
            <w:hyperlink r:id="rId5" w:history="1">
              <w:r w:rsidRPr="00DD3BFD">
                <w:rPr>
                  <w:rStyle w:val="Hyperlink"/>
                  <w:rFonts w:ascii="David" w:hAnsi="David" w:cs="David"/>
                  <w:sz w:val="20"/>
                  <w:szCs w:val="20"/>
                  <w:rtl/>
                </w:rPr>
                <w:t>כאן</w:t>
              </w:r>
            </w:hyperlink>
          </w:p>
        </w:tc>
        <w:tc>
          <w:tcPr>
            <w:tcW w:w="2122" w:type="dxa"/>
          </w:tcPr>
          <w:p w14:paraId="4A588F76" w14:textId="77777777" w:rsidR="00631C7A" w:rsidRPr="00631C7A" w:rsidRDefault="00631C7A" w:rsidP="00631C7A">
            <w:pPr>
              <w:bidi/>
              <w:rPr>
                <w:rFonts w:ascii="David" w:hAnsi="David" w:cs="David"/>
                <w:sz w:val="20"/>
                <w:szCs w:val="20"/>
                <w:rtl/>
              </w:rPr>
            </w:pPr>
          </w:p>
        </w:tc>
      </w:tr>
      <w:tr w:rsidR="00B53E53" w:rsidRPr="00631C7A" w14:paraId="28625454" w14:textId="77777777" w:rsidTr="00631C7A">
        <w:tc>
          <w:tcPr>
            <w:tcW w:w="1700" w:type="dxa"/>
          </w:tcPr>
          <w:p w14:paraId="6F2EA490" w14:textId="4E9F7056" w:rsidR="00631C7A" w:rsidRPr="00631C7A" w:rsidRDefault="00DD3BFD" w:rsidP="00631C7A">
            <w:pPr>
              <w:bidi/>
              <w:rPr>
                <w:rFonts w:ascii="David" w:hAnsi="David" w:cs="David"/>
                <w:sz w:val="20"/>
                <w:szCs w:val="20"/>
                <w:rtl/>
              </w:rPr>
            </w:pPr>
            <w:r>
              <w:rPr>
                <w:rFonts w:ascii="David" w:hAnsi="David" w:cs="David" w:hint="cs"/>
                <w:sz w:val="20"/>
                <w:szCs w:val="20"/>
                <w:rtl/>
              </w:rPr>
              <w:t>נושא: בעיות תנועה.</w:t>
            </w:r>
          </w:p>
        </w:tc>
        <w:tc>
          <w:tcPr>
            <w:tcW w:w="2552" w:type="dxa"/>
          </w:tcPr>
          <w:p w14:paraId="6B6C127C" w14:textId="672534E5" w:rsidR="00631C7A" w:rsidRPr="00631C7A" w:rsidRDefault="00DD3BFD" w:rsidP="00631C7A">
            <w:pPr>
              <w:bidi/>
              <w:rPr>
                <w:rFonts w:ascii="David" w:hAnsi="David" w:cs="David"/>
                <w:sz w:val="20"/>
                <w:szCs w:val="20"/>
                <w:rtl/>
              </w:rPr>
            </w:pPr>
            <w:r>
              <w:rPr>
                <w:rFonts w:ascii="David" w:hAnsi="David" w:cs="David" w:hint="cs"/>
                <w:sz w:val="20"/>
                <w:szCs w:val="20"/>
                <w:rtl/>
              </w:rPr>
              <w:t>פעם היה בעיות הספק והיום נשאר רק בעיות תנועה מכל הסוגים</w:t>
            </w:r>
          </w:p>
        </w:tc>
        <w:tc>
          <w:tcPr>
            <w:tcW w:w="2976" w:type="dxa"/>
          </w:tcPr>
          <w:p w14:paraId="2C0E07B9" w14:textId="04290A89" w:rsidR="00631C7A" w:rsidRPr="00631C7A" w:rsidRDefault="00DD3BFD" w:rsidP="00631C7A">
            <w:pPr>
              <w:bidi/>
              <w:rPr>
                <w:rFonts w:ascii="David" w:hAnsi="David" w:cs="David"/>
                <w:sz w:val="20"/>
                <w:szCs w:val="20"/>
                <w:rtl/>
              </w:rPr>
            </w:pPr>
            <w:r>
              <w:rPr>
                <w:rFonts w:ascii="David" w:hAnsi="David" w:cs="David" w:hint="cs"/>
                <w:sz w:val="20"/>
                <w:szCs w:val="20"/>
                <w:rtl/>
              </w:rPr>
              <w:t>לא קיים</w:t>
            </w:r>
          </w:p>
        </w:tc>
        <w:tc>
          <w:tcPr>
            <w:tcW w:w="2122" w:type="dxa"/>
          </w:tcPr>
          <w:p w14:paraId="314B149B" w14:textId="77777777" w:rsidR="00631C7A" w:rsidRPr="00631C7A" w:rsidRDefault="00631C7A" w:rsidP="00631C7A">
            <w:pPr>
              <w:bidi/>
              <w:rPr>
                <w:rFonts w:ascii="David" w:hAnsi="David" w:cs="David"/>
                <w:sz w:val="20"/>
                <w:szCs w:val="20"/>
                <w:rtl/>
              </w:rPr>
            </w:pPr>
          </w:p>
        </w:tc>
      </w:tr>
    </w:tbl>
    <w:p w14:paraId="2D8139C0" w14:textId="77777777" w:rsidR="00DD3BFD" w:rsidRDefault="00DD3BFD">
      <w:pPr>
        <w:bidi/>
        <w:rPr>
          <w:rtl/>
        </w:rPr>
      </w:pPr>
    </w:p>
    <w:p w14:paraId="4F9AB433" w14:textId="77777777" w:rsidR="00DD3BFD" w:rsidRDefault="00DD3BFD" w:rsidP="00DD3BFD">
      <w:pPr>
        <w:bidi/>
        <w:rPr>
          <w:rtl/>
        </w:rPr>
      </w:pPr>
    </w:p>
    <w:p w14:paraId="7FEC7E32" w14:textId="77777777" w:rsidR="00DD3BFD" w:rsidRDefault="00DD3BFD" w:rsidP="00DD3BFD">
      <w:pPr>
        <w:bidi/>
        <w:rPr>
          <w:rtl/>
        </w:rPr>
      </w:pPr>
    </w:p>
    <w:p w14:paraId="07DE9CEF" w14:textId="77777777" w:rsidR="00DD3BFD" w:rsidRDefault="00DD3BFD" w:rsidP="00DD3BFD">
      <w:pPr>
        <w:bidi/>
      </w:pPr>
    </w:p>
    <w:tbl>
      <w:tblPr>
        <w:tblStyle w:val="TableGrid"/>
        <w:bidiVisual/>
        <w:tblW w:w="0" w:type="auto"/>
        <w:tblLook w:val="04A0" w:firstRow="1" w:lastRow="0" w:firstColumn="1" w:lastColumn="0" w:noHBand="0" w:noVBand="1"/>
      </w:tblPr>
      <w:tblGrid>
        <w:gridCol w:w="1700"/>
        <w:gridCol w:w="2552"/>
        <w:gridCol w:w="2976"/>
        <w:gridCol w:w="2122"/>
      </w:tblGrid>
      <w:tr w:rsidR="00DD3BFD" w:rsidRPr="00631C7A" w14:paraId="17764D60" w14:textId="77777777" w:rsidTr="00DD3BFD">
        <w:tc>
          <w:tcPr>
            <w:tcW w:w="1700" w:type="dxa"/>
            <w:shd w:val="clear" w:color="auto" w:fill="A5C9EB" w:themeFill="text2" w:themeFillTint="40"/>
          </w:tcPr>
          <w:p w14:paraId="62F2CD2C" w14:textId="77777777" w:rsidR="00DD3BFD" w:rsidRDefault="00DD3BFD" w:rsidP="00DD3BFD">
            <w:pPr>
              <w:bidi/>
              <w:rPr>
                <w:rFonts w:ascii="David" w:hAnsi="David" w:cs="David"/>
                <w:sz w:val="20"/>
                <w:szCs w:val="20"/>
                <w:rtl/>
              </w:rPr>
            </w:pPr>
          </w:p>
        </w:tc>
        <w:tc>
          <w:tcPr>
            <w:tcW w:w="2552" w:type="dxa"/>
            <w:shd w:val="clear" w:color="auto" w:fill="A5C9EB" w:themeFill="text2" w:themeFillTint="40"/>
          </w:tcPr>
          <w:p w14:paraId="17B5EC2D" w14:textId="5160B240" w:rsidR="00DD3BFD" w:rsidRPr="00DD3BFD" w:rsidRDefault="00DD3BFD" w:rsidP="00DD3BFD">
            <w:pPr>
              <w:pStyle w:val="ListParagraph"/>
              <w:bidi/>
              <w:ind w:left="360"/>
              <w:rPr>
                <w:rFonts w:ascii="David" w:hAnsi="David" w:cs="David"/>
                <w:sz w:val="20"/>
                <w:szCs w:val="20"/>
                <w:rtl/>
              </w:rPr>
            </w:pPr>
            <w:r w:rsidRPr="00631C7A">
              <w:rPr>
                <w:rFonts w:ascii="David" w:hAnsi="David" w:cs="David"/>
                <w:sz w:val="20"/>
                <w:szCs w:val="20"/>
                <w:rtl/>
              </w:rPr>
              <w:t>שאלון 581</w:t>
            </w:r>
          </w:p>
        </w:tc>
        <w:tc>
          <w:tcPr>
            <w:tcW w:w="2976" w:type="dxa"/>
            <w:shd w:val="clear" w:color="auto" w:fill="A5C9EB" w:themeFill="text2" w:themeFillTint="40"/>
          </w:tcPr>
          <w:p w14:paraId="39322FFF" w14:textId="05A31E3D" w:rsidR="00DD3BFD" w:rsidRPr="00DD3BFD" w:rsidRDefault="00DD3BFD" w:rsidP="00DD3BFD">
            <w:pPr>
              <w:pStyle w:val="ListParagraph"/>
              <w:bidi/>
              <w:ind w:left="360"/>
              <w:rPr>
                <w:rFonts w:ascii="David" w:hAnsi="David" w:cs="David"/>
                <w:sz w:val="20"/>
                <w:szCs w:val="20"/>
                <w:rtl/>
              </w:rPr>
            </w:pPr>
            <w:r w:rsidRPr="00631C7A">
              <w:rPr>
                <w:rFonts w:ascii="David" w:hAnsi="David" w:cs="David"/>
                <w:sz w:val="20"/>
                <w:szCs w:val="20"/>
                <w:rtl/>
              </w:rPr>
              <w:t>שאלון 571</w:t>
            </w:r>
          </w:p>
        </w:tc>
        <w:tc>
          <w:tcPr>
            <w:tcW w:w="2122" w:type="dxa"/>
            <w:shd w:val="clear" w:color="auto" w:fill="A5C9EB" w:themeFill="text2" w:themeFillTint="40"/>
          </w:tcPr>
          <w:p w14:paraId="55682593" w14:textId="5DCBCD98" w:rsidR="00DD3BFD" w:rsidRPr="00631C7A" w:rsidRDefault="00DD3BFD" w:rsidP="00DD3BFD">
            <w:pPr>
              <w:bidi/>
              <w:rPr>
                <w:rFonts w:ascii="David" w:hAnsi="David" w:cs="David"/>
                <w:sz w:val="20"/>
                <w:szCs w:val="20"/>
                <w:rtl/>
              </w:rPr>
            </w:pPr>
            <w:r w:rsidRPr="00631C7A">
              <w:rPr>
                <w:rFonts w:ascii="David" w:hAnsi="David" w:cs="David"/>
                <w:sz w:val="20"/>
                <w:szCs w:val="20"/>
                <w:rtl/>
              </w:rPr>
              <w:t>הערות</w:t>
            </w:r>
          </w:p>
        </w:tc>
      </w:tr>
      <w:tr w:rsidR="00DD3BFD" w:rsidRPr="00631C7A" w14:paraId="1C9823F5" w14:textId="77777777" w:rsidTr="00631C7A">
        <w:tc>
          <w:tcPr>
            <w:tcW w:w="1700" w:type="dxa"/>
          </w:tcPr>
          <w:p w14:paraId="5F49E212" w14:textId="3AF917C7" w:rsidR="00DD3BFD" w:rsidRPr="00631C7A" w:rsidRDefault="00DD3BFD" w:rsidP="00DD3BFD">
            <w:pPr>
              <w:bidi/>
              <w:rPr>
                <w:rFonts w:ascii="David" w:hAnsi="David" w:cs="David"/>
                <w:sz w:val="20"/>
                <w:szCs w:val="20"/>
                <w:rtl/>
              </w:rPr>
            </w:pPr>
            <w:r>
              <w:rPr>
                <w:rFonts w:ascii="David" w:hAnsi="David" w:cs="David" w:hint="cs"/>
                <w:sz w:val="20"/>
                <w:szCs w:val="20"/>
                <w:rtl/>
              </w:rPr>
              <w:t>הסתברות</w:t>
            </w:r>
          </w:p>
        </w:tc>
        <w:tc>
          <w:tcPr>
            <w:tcW w:w="2552" w:type="dxa"/>
          </w:tcPr>
          <w:p w14:paraId="070AD3A3" w14:textId="77777777" w:rsidR="00DD3BFD" w:rsidRDefault="00DD3BFD" w:rsidP="00DD3BFD">
            <w:pPr>
              <w:pStyle w:val="ListParagraph"/>
              <w:numPr>
                <w:ilvl w:val="0"/>
                <w:numId w:val="5"/>
              </w:numPr>
              <w:bidi/>
              <w:rPr>
                <w:rFonts w:ascii="David" w:hAnsi="David" w:cs="David"/>
                <w:sz w:val="20"/>
                <w:szCs w:val="20"/>
              </w:rPr>
            </w:pPr>
            <w:r w:rsidRPr="00DD3BFD">
              <w:rPr>
                <w:rFonts w:ascii="David" w:hAnsi="David" w:cs="David"/>
                <w:sz w:val="20"/>
                <w:szCs w:val="20"/>
                <w:rtl/>
              </w:rPr>
              <w:t>עצי הסתברות דו / תלת שלביים</w:t>
            </w:r>
          </w:p>
          <w:p w14:paraId="1AF05D07" w14:textId="2F8B3D1B" w:rsidR="00DD3BFD" w:rsidRDefault="00DD3BFD" w:rsidP="00DD3BFD">
            <w:pPr>
              <w:pStyle w:val="ListParagraph"/>
              <w:numPr>
                <w:ilvl w:val="0"/>
                <w:numId w:val="5"/>
              </w:numPr>
              <w:bidi/>
              <w:rPr>
                <w:rFonts w:ascii="David" w:hAnsi="David" w:cs="David"/>
                <w:sz w:val="20"/>
                <w:szCs w:val="20"/>
              </w:rPr>
            </w:pPr>
            <w:r w:rsidRPr="00DD3BFD">
              <w:rPr>
                <w:rFonts w:ascii="David" w:hAnsi="David" w:cs="David"/>
                <w:sz w:val="20"/>
                <w:szCs w:val="20"/>
                <w:rtl/>
              </w:rPr>
              <w:t xml:space="preserve">טבלאות דו מימדיות </w:t>
            </w:r>
            <w:r>
              <w:rPr>
                <w:rFonts w:ascii="David" w:hAnsi="David" w:cs="David" w:hint="cs"/>
                <w:sz w:val="20"/>
                <w:szCs w:val="20"/>
                <w:rtl/>
              </w:rPr>
              <w:t>(</w:t>
            </w:r>
            <w:r w:rsidRPr="00DD3BFD">
              <w:rPr>
                <w:rFonts w:ascii="David" w:hAnsi="David" w:cs="David"/>
                <w:sz w:val="20"/>
                <w:szCs w:val="20"/>
                <w:rtl/>
              </w:rPr>
              <w:t>2*2 או 2*3</w:t>
            </w:r>
            <w:r w:rsidRPr="00DD3BFD">
              <w:rPr>
                <w:rFonts w:ascii="David" w:hAnsi="David" w:cs="David"/>
                <w:sz w:val="20"/>
                <w:szCs w:val="20"/>
              </w:rPr>
              <w:t>(</w:t>
            </w:r>
          </w:p>
          <w:p w14:paraId="422149D1" w14:textId="045AF877" w:rsidR="00DD3BFD" w:rsidRDefault="00DD3BFD" w:rsidP="00DD3BFD">
            <w:pPr>
              <w:pStyle w:val="ListParagraph"/>
              <w:numPr>
                <w:ilvl w:val="0"/>
                <w:numId w:val="5"/>
              </w:numPr>
              <w:bidi/>
              <w:rPr>
                <w:rFonts w:ascii="David" w:hAnsi="David" w:cs="David"/>
                <w:sz w:val="20"/>
                <w:szCs w:val="20"/>
              </w:rPr>
            </w:pPr>
            <w:r w:rsidRPr="00DD3BFD">
              <w:rPr>
                <w:rFonts w:ascii="David" w:hAnsi="David" w:cs="David"/>
                <w:sz w:val="20"/>
                <w:szCs w:val="20"/>
                <w:rtl/>
              </w:rPr>
              <w:t xml:space="preserve">התפלגות בינומית </w:t>
            </w:r>
            <w:r>
              <w:rPr>
                <w:rFonts w:ascii="David" w:hAnsi="David" w:cs="David" w:hint="cs"/>
                <w:sz w:val="20"/>
                <w:szCs w:val="20"/>
                <w:rtl/>
              </w:rPr>
              <w:t>(</w:t>
            </w:r>
            <w:r w:rsidRPr="00DD3BFD">
              <w:rPr>
                <w:rFonts w:ascii="David" w:hAnsi="David" w:cs="David"/>
                <w:sz w:val="20"/>
                <w:szCs w:val="20"/>
                <w:rtl/>
              </w:rPr>
              <w:t>ברנולי</w:t>
            </w:r>
            <w:r w:rsidRPr="00DD3BFD">
              <w:rPr>
                <w:rFonts w:ascii="David" w:hAnsi="David" w:cs="David"/>
                <w:sz w:val="20"/>
                <w:szCs w:val="20"/>
              </w:rPr>
              <w:t>(</w:t>
            </w:r>
          </w:p>
          <w:p w14:paraId="3072B84A" w14:textId="235E3E82" w:rsidR="00DD3BFD" w:rsidRPr="00DD3BFD" w:rsidRDefault="00DD3BFD" w:rsidP="00DD3BFD">
            <w:pPr>
              <w:pStyle w:val="ListParagraph"/>
              <w:numPr>
                <w:ilvl w:val="0"/>
                <w:numId w:val="5"/>
              </w:numPr>
              <w:bidi/>
              <w:rPr>
                <w:rFonts w:ascii="David" w:hAnsi="David" w:cs="David"/>
                <w:sz w:val="20"/>
                <w:szCs w:val="20"/>
                <w:rtl/>
              </w:rPr>
            </w:pPr>
            <w:r>
              <w:rPr>
                <w:rFonts w:ascii="David" w:hAnsi="David" w:cs="David" w:hint="cs"/>
                <w:sz w:val="20"/>
                <w:szCs w:val="20"/>
                <w:rtl/>
              </w:rPr>
              <w:t>הסתברות מותנית</w:t>
            </w:r>
          </w:p>
        </w:tc>
        <w:tc>
          <w:tcPr>
            <w:tcW w:w="2976" w:type="dxa"/>
          </w:tcPr>
          <w:p w14:paraId="33BE3539" w14:textId="77777777" w:rsidR="00DD3BFD" w:rsidRDefault="00DD3BFD" w:rsidP="00DD3BFD">
            <w:pPr>
              <w:pStyle w:val="ListParagraph"/>
              <w:numPr>
                <w:ilvl w:val="0"/>
                <w:numId w:val="5"/>
              </w:numPr>
              <w:bidi/>
              <w:rPr>
                <w:rFonts w:ascii="David" w:hAnsi="David" w:cs="David"/>
                <w:sz w:val="20"/>
                <w:szCs w:val="20"/>
              </w:rPr>
            </w:pPr>
            <w:r w:rsidRPr="00DD3BFD">
              <w:rPr>
                <w:rFonts w:ascii="David" w:hAnsi="David" w:cs="David"/>
                <w:sz w:val="20"/>
                <w:szCs w:val="20"/>
                <w:rtl/>
              </w:rPr>
              <w:t>עצי הסתברות דו / תלת שלביים</w:t>
            </w:r>
          </w:p>
          <w:p w14:paraId="213BF288" w14:textId="77777777" w:rsidR="00DD3BFD" w:rsidRDefault="00DD3BFD" w:rsidP="00DD3BFD">
            <w:pPr>
              <w:pStyle w:val="ListParagraph"/>
              <w:numPr>
                <w:ilvl w:val="0"/>
                <w:numId w:val="5"/>
              </w:numPr>
              <w:bidi/>
              <w:rPr>
                <w:rFonts w:ascii="David" w:hAnsi="David" w:cs="David"/>
                <w:sz w:val="20"/>
                <w:szCs w:val="20"/>
              </w:rPr>
            </w:pPr>
            <w:r w:rsidRPr="00DD3BFD">
              <w:rPr>
                <w:rFonts w:ascii="David" w:hAnsi="David" w:cs="David"/>
                <w:sz w:val="20"/>
                <w:szCs w:val="20"/>
                <w:rtl/>
              </w:rPr>
              <w:t xml:space="preserve">טבלאות דו מימדיות </w:t>
            </w:r>
            <w:r>
              <w:rPr>
                <w:rFonts w:ascii="David" w:hAnsi="David" w:cs="David" w:hint="cs"/>
                <w:sz w:val="20"/>
                <w:szCs w:val="20"/>
                <w:rtl/>
              </w:rPr>
              <w:t>(</w:t>
            </w:r>
            <w:r w:rsidRPr="00DD3BFD">
              <w:rPr>
                <w:rFonts w:ascii="David" w:hAnsi="David" w:cs="David"/>
                <w:sz w:val="20"/>
                <w:szCs w:val="20"/>
                <w:rtl/>
              </w:rPr>
              <w:t>2*2 או 2*3</w:t>
            </w:r>
            <w:r w:rsidRPr="00DD3BFD">
              <w:rPr>
                <w:rFonts w:ascii="David" w:hAnsi="David" w:cs="David"/>
                <w:sz w:val="20"/>
                <w:szCs w:val="20"/>
              </w:rPr>
              <w:t>(</w:t>
            </w:r>
          </w:p>
          <w:p w14:paraId="375E8BC9" w14:textId="77777777" w:rsidR="00DD3BFD" w:rsidRDefault="00DD3BFD" w:rsidP="00DD3BFD">
            <w:pPr>
              <w:pStyle w:val="ListParagraph"/>
              <w:numPr>
                <w:ilvl w:val="0"/>
                <w:numId w:val="5"/>
              </w:numPr>
              <w:bidi/>
              <w:rPr>
                <w:rFonts w:ascii="David" w:hAnsi="David" w:cs="David"/>
                <w:sz w:val="20"/>
                <w:szCs w:val="20"/>
              </w:rPr>
            </w:pPr>
            <w:r w:rsidRPr="00DD3BFD">
              <w:rPr>
                <w:rFonts w:ascii="David" w:hAnsi="David" w:cs="David"/>
                <w:sz w:val="20"/>
                <w:szCs w:val="20"/>
                <w:rtl/>
              </w:rPr>
              <w:t xml:space="preserve">התפלגות בינומית </w:t>
            </w:r>
            <w:r>
              <w:rPr>
                <w:rFonts w:ascii="David" w:hAnsi="David" w:cs="David" w:hint="cs"/>
                <w:sz w:val="20"/>
                <w:szCs w:val="20"/>
                <w:rtl/>
              </w:rPr>
              <w:t>(</w:t>
            </w:r>
            <w:r w:rsidRPr="00DD3BFD">
              <w:rPr>
                <w:rFonts w:ascii="David" w:hAnsi="David" w:cs="David"/>
                <w:sz w:val="20"/>
                <w:szCs w:val="20"/>
                <w:rtl/>
              </w:rPr>
              <w:t>ברנולי</w:t>
            </w:r>
            <w:r w:rsidRPr="00DD3BFD">
              <w:rPr>
                <w:rFonts w:ascii="David" w:hAnsi="David" w:cs="David"/>
                <w:sz w:val="20"/>
                <w:szCs w:val="20"/>
              </w:rPr>
              <w:t>(</w:t>
            </w:r>
          </w:p>
          <w:p w14:paraId="3C14AA00" w14:textId="41257952" w:rsidR="00DD3BFD" w:rsidRPr="00DD3BFD" w:rsidRDefault="00DD3BFD" w:rsidP="00DD3BFD">
            <w:pPr>
              <w:pStyle w:val="ListParagraph"/>
              <w:numPr>
                <w:ilvl w:val="0"/>
                <w:numId w:val="5"/>
              </w:numPr>
              <w:bidi/>
              <w:rPr>
                <w:rFonts w:ascii="David" w:hAnsi="David" w:cs="David"/>
                <w:sz w:val="20"/>
                <w:szCs w:val="20"/>
                <w:rtl/>
              </w:rPr>
            </w:pPr>
            <w:r w:rsidRPr="00DD3BFD">
              <w:rPr>
                <w:rFonts w:ascii="David" w:hAnsi="David" w:cs="David" w:hint="cs"/>
                <w:sz w:val="20"/>
                <w:szCs w:val="20"/>
                <w:rtl/>
              </w:rPr>
              <w:t>הסתברות מותנית</w:t>
            </w:r>
          </w:p>
        </w:tc>
        <w:tc>
          <w:tcPr>
            <w:tcW w:w="2122" w:type="dxa"/>
          </w:tcPr>
          <w:p w14:paraId="7FCAA7E6" w14:textId="77777777" w:rsidR="00DD3BFD" w:rsidRPr="00631C7A" w:rsidRDefault="00DD3BFD" w:rsidP="00DD3BFD">
            <w:pPr>
              <w:bidi/>
              <w:rPr>
                <w:rFonts w:ascii="David" w:hAnsi="David" w:cs="David"/>
                <w:sz w:val="20"/>
                <w:szCs w:val="20"/>
                <w:rtl/>
              </w:rPr>
            </w:pPr>
          </w:p>
        </w:tc>
      </w:tr>
      <w:tr w:rsidR="00DD3BFD" w:rsidRPr="00631C7A" w14:paraId="7E9BA07A" w14:textId="77777777" w:rsidTr="00631C7A">
        <w:tc>
          <w:tcPr>
            <w:tcW w:w="1700" w:type="dxa"/>
          </w:tcPr>
          <w:p w14:paraId="13A83C28" w14:textId="733B7365" w:rsidR="00DD3BFD" w:rsidRPr="00631C7A" w:rsidRDefault="00DD3BFD" w:rsidP="00DD3BFD">
            <w:pPr>
              <w:bidi/>
              <w:rPr>
                <w:rFonts w:ascii="David" w:hAnsi="David" w:cs="David"/>
                <w:sz w:val="20"/>
                <w:szCs w:val="20"/>
                <w:rtl/>
              </w:rPr>
            </w:pPr>
            <w:r>
              <w:rPr>
                <w:rFonts w:ascii="David" w:hAnsi="David" w:cs="David" w:hint="cs"/>
                <w:sz w:val="20"/>
                <w:szCs w:val="20"/>
                <w:rtl/>
              </w:rPr>
              <w:t>סדרות</w:t>
            </w:r>
          </w:p>
        </w:tc>
        <w:tc>
          <w:tcPr>
            <w:tcW w:w="2552" w:type="dxa"/>
          </w:tcPr>
          <w:p w14:paraId="59B19224" w14:textId="77777777" w:rsidR="00DD3BFD" w:rsidRDefault="00DD3BFD" w:rsidP="00DD3BFD">
            <w:pPr>
              <w:pStyle w:val="ListParagraph"/>
              <w:numPr>
                <w:ilvl w:val="0"/>
                <w:numId w:val="6"/>
              </w:numPr>
              <w:bidi/>
              <w:rPr>
                <w:rFonts w:ascii="David" w:hAnsi="David" w:cs="David"/>
                <w:sz w:val="20"/>
                <w:szCs w:val="20"/>
              </w:rPr>
            </w:pPr>
            <w:r>
              <w:rPr>
                <w:rFonts w:ascii="David" w:hAnsi="David" w:cs="David" w:hint="cs"/>
                <w:sz w:val="20"/>
                <w:szCs w:val="20"/>
                <w:rtl/>
              </w:rPr>
              <w:t>סדרה חשבונית</w:t>
            </w:r>
          </w:p>
          <w:p w14:paraId="35C498B6" w14:textId="77777777" w:rsidR="00DD3BFD" w:rsidRDefault="00DD3BFD" w:rsidP="00DD3BFD">
            <w:pPr>
              <w:pStyle w:val="ListParagraph"/>
              <w:numPr>
                <w:ilvl w:val="0"/>
                <w:numId w:val="6"/>
              </w:numPr>
              <w:bidi/>
              <w:rPr>
                <w:rFonts w:ascii="David" w:hAnsi="David" w:cs="David"/>
                <w:sz w:val="20"/>
                <w:szCs w:val="20"/>
              </w:rPr>
            </w:pPr>
            <w:r>
              <w:rPr>
                <w:rFonts w:ascii="David" w:hAnsi="David" w:cs="David" w:hint="cs"/>
                <w:sz w:val="20"/>
                <w:szCs w:val="20"/>
                <w:rtl/>
              </w:rPr>
              <w:t>סדרה הנדסית</w:t>
            </w:r>
          </w:p>
          <w:p w14:paraId="38188F51" w14:textId="698371AC" w:rsidR="00DD3BFD" w:rsidRPr="00DD3BFD" w:rsidRDefault="00DD3BFD" w:rsidP="00DD3BFD">
            <w:pPr>
              <w:pStyle w:val="ListParagraph"/>
              <w:numPr>
                <w:ilvl w:val="0"/>
                <w:numId w:val="6"/>
              </w:numPr>
              <w:bidi/>
              <w:rPr>
                <w:rFonts w:ascii="David" w:hAnsi="David" w:cs="David"/>
                <w:sz w:val="20"/>
                <w:szCs w:val="20"/>
                <w:rtl/>
              </w:rPr>
            </w:pPr>
            <w:r>
              <w:rPr>
                <w:rFonts w:ascii="David" w:hAnsi="David" w:cs="David" w:hint="cs"/>
                <w:sz w:val="20"/>
                <w:szCs w:val="20"/>
                <w:rtl/>
              </w:rPr>
              <w:t>סדרות כלליות</w:t>
            </w:r>
          </w:p>
        </w:tc>
        <w:tc>
          <w:tcPr>
            <w:tcW w:w="2976" w:type="dxa"/>
          </w:tcPr>
          <w:p w14:paraId="73FA0023" w14:textId="77777777" w:rsidR="00DD3BFD" w:rsidRDefault="00DD3BFD" w:rsidP="00DD3BFD">
            <w:pPr>
              <w:pStyle w:val="ListParagraph"/>
              <w:numPr>
                <w:ilvl w:val="0"/>
                <w:numId w:val="6"/>
              </w:numPr>
              <w:bidi/>
              <w:rPr>
                <w:rFonts w:ascii="David" w:hAnsi="David" w:cs="David"/>
                <w:sz w:val="20"/>
                <w:szCs w:val="20"/>
              </w:rPr>
            </w:pPr>
            <w:r>
              <w:rPr>
                <w:rFonts w:ascii="David" w:hAnsi="David" w:cs="David" w:hint="cs"/>
                <w:sz w:val="20"/>
                <w:szCs w:val="20"/>
                <w:rtl/>
              </w:rPr>
              <w:t>סדרה חשבונית</w:t>
            </w:r>
          </w:p>
          <w:p w14:paraId="58E43AF2" w14:textId="77777777" w:rsidR="00DD3BFD" w:rsidRDefault="00DD3BFD" w:rsidP="00DD3BFD">
            <w:pPr>
              <w:pStyle w:val="ListParagraph"/>
              <w:numPr>
                <w:ilvl w:val="0"/>
                <w:numId w:val="6"/>
              </w:numPr>
              <w:bidi/>
              <w:rPr>
                <w:rFonts w:ascii="David" w:hAnsi="David" w:cs="David"/>
                <w:sz w:val="20"/>
                <w:szCs w:val="20"/>
              </w:rPr>
            </w:pPr>
            <w:r>
              <w:rPr>
                <w:rFonts w:ascii="David" w:hAnsi="David" w:cs="David" w:hint="cs"/>
                <w:sz w:val="20"/>
                <w:szCs w:val="20"/>
                <w:rtl/>
              </w:rPr>
              <w:t>סדרה הנדסית</w:t>
            </w:r>
          </w:p>
          <w:p w14:paraId="213EE687" w14:textId="46B6360C" w:rsidR="00DD3BFD" w:rsidRPr="00DD3BFD" w:rsidRDefault="00DD3BFD" w:rsidP="00DD3BFD">
            <w:pPr>
              <w:pStyle w:val="ListParagraph"/>
              <w:numPr>
                <w:ilvl w:val="0"/>
                <w:numId w:val="6"/>
              </w:numPr>
              <w:bidi/>
              <w:rPr>
                <w:rFonts w:ascii="David" w:hAnsi="David" w:cs="David"/>
                <w:sz w:val="20"/>
                <w:szCs w:val="20"/>
                <w:rtl/>
              </w:rPr>
            </w:pPr>
            <w:r w:rsidRPr="00DD3BFD">
              <w:rPr>
                <w:rFonts w:ascii="David" w:hAnsi="David" w:cs="David" w:hint="cs"/>
                <w:sz w:val="20"/>
                <w:szCs w:val="20"/>
                <w:rtl/>
              </w:rPr>
              <w:t>סדרות כלליות</w:t>
            </w:r>
          </w:p>
        </w:tc>
        <w:tc>
          <w:tcPr>
            <w:tcW w:w="2122" w:type="dxa"/>
          </w:tcPr>
          <w:p w14:paraId="02E68CA7" w14:textId="00B78726" w:rsidR="00DD3BFD" w:rsidRDefault="00DD3BFD" w:rsidP="00DD3BFD">
            <w:pPr>
              <w:bidi/>
              <w:rPr>
                <w:rFonts w:ascii="David" w:hAnsi="David" w:cs="David"/>
                <w:sz w:val="20"/>
                <w:szCs w:val="20"/>
                <w:rtl/>
              </w:rPr>
            </w:pPr>
            <w:r w:rsidRPr="00DD3BFD">
              <w:rPr>
                <w:rFonts w:ascii="David" w:hAnsi="David" w:cs="David"/>
                <w:sz w:val="20"/>
                <w:szCs w:val="20"/>
                <w:rtl/>
              </w:rPr>
              <w:t xml:space="preserve">בהתאם למיקוד שפורסם, בשנת תשפ"ה </w:t>
            </w:r>
            <w:r w:rsidRPr="00DD3BFD">
              <w:rPr>
                <w:rFonts w:ascii="David" w:hAnsi="David" w:cs="David"/>
                <w:b/>
                <w:bCs/>
                <w:sz w:val="20"/>
                <w:szCs w:val="20"/>
                <w:rtl/>
              </w:rPr>
              <w:t>לא יילמדו</w:t>
            </w:r>
            <w:r w:rsidRPr="00DD3BFD">
              <w:rPr>
                <w:rFonts w:ascii="David" w:hAnsi="David" w:cs="David"/>
                <w:sz w:val="20"/>
                <w:szCs w:val="20"/>
                <w:rtl/>
              </w:rPr>
              <w:t xml:space="preserve"> הנושאים הבאים בכיתה י"א</w:t>
            </w:r>
            <w:r>
              <w:rPr>
                <w:rFonts w:ascii="David" w:hAnsi="David" w:cs="David" w:hint="cs"/>
                <w:sz w:val="20"/>
                <w:szCs w:val="20"/>
                <w:rtl/>
              </w:rPr>
              <w:t>:</w:t>
            </w:r>
          </w:p>
          <w:p w14:paraId="1EB6E031" w14:textId="77777777" w:rsidR="00DD3BFD" w:rsidRDefault="00DD3BFD" w:rsidP="00DD3BFD">
            <w:pPr>
              <w:pStyle w:val="ListParagraph"/>
              <w:numPr>
                <w:ilvl w:val="0"/>
                <w:numId w:val="7"/>
              </w:numPr>
              <w:bidi/>
              <w:rPr>
                <w:rFonts w:ascii="David" w:hAnsi="David" w:cs="David"/>
                <w:sz w:val="20"/>
                <w:szCs w:val="20"/>
              </w:rPr>
            </w:pPr>
            <w:r w:rsidRPr="00DD3BFD">
              <w:rPr>
                <w:rFonts w:ascii="David" w:hAnsi="David" w:cs="David"/>
                <w:sz w:val="20"/>
                <w:szCs w:val="20"/>
              </w:rPr>
              <w:t xml:space="preserve"> </w:t>
            </w:r>
            <w:r w:rsidRPr="00DD3BFD">
              <w:rPr>
                <w:rFonts w:ascii="David" w:hAnsi="David" w:cs="David"/>
                <w:sz w:val="20"/>
                <w:szCs w:val="20"/>
                <w:rtl/>
              </w:rPr>
              <w:t>סדרה חשבונית</w:t>
            </w:r>
          </w:p>
          <w:p w14:paraId="051E8331" w14:textId="68C3758B" w:rsidR="00DD3BFD" w:rsidRPr="00DD3BFD" w:rsidRDefault="00DD3BFD" w:rsidP="00DD3BFD">
            <w:pPr>
              <w:pStyle w:val="ListParagraph"/>
              <w:numPr>
                <w:ilvl w:val="0"/>
                <w:numId w:val="7"/>
              </w:numPr>
              <w:bidi/>
              <w:rPr>
                <w:rFonts w:ascii="David" w:hAnsi="David" w:cs="David"/>
                <w:sz w:val="20"/>
                <w:szCs w:val="20"/>
                <w:rtl/>
              </w:rPr>
            </w:pPr>
            <w:r w:rsidRPr="00DD3BFD">
              <w:rPr>
                <w:rFonts w:ascii="David" w:hAnsi="David" w:cs="David"/>
                <w:sz w:val="20"/>
                <w:szCs w:val="20"/>
                <w:rtl/>
              </w:rPr>
              <w:t xml:space="preserve"> סדרה כללית</w:t>
            </w:r>
          </w:p>
        </w:tc>
      </w:tr>
      <w:tr w:rsidR="00A20EB7" w:rsidRPr="00631C7A" w14:paraId="47121D47" w14:textId="77777777" w:rsidTr="00631C7A">
        <w:tc>
          <w:tcPr>
            <w:tcW w:w="1700" w:type="dxa"/>
          </w:tcPr>
          <w:p w14:paraId="6907EDD9" w14:textId="206D135F" w:rsidR="00A20EB7" w:rsidRDefault="00A20EB7" w:rsidP="00DD3BFD">
            <w:pPr>
              <w:bidi/>
              <w:rPr>
                <w:rFonts w:ascii="David" w:hAnsi="David" w:cs="David"/>
                <w:sz w:val="20"/>
                <w:szCs w:val="20"/>
                <w:rtl/>
              </w:rPr>
            </w:pPr>
            <w:r>
              <w:rPr>
                <w:rFonts w:ascii="David" w:hAnsi="David" w:cs="David" w:hint="cs"/>
                <w:sz w:val="20"/>
                <w:szCs w:val="20"/>
                <w:rtl/>
              </w:rPr>
              <w:t>אינדוקציה</w:t>
            </w:r>
          </w:p>
        </w:tc>
        <w:tc>
          <w:tcPr>
            <w:tcW w:w="2552" w:type="dxa"/>
          </w:tcPr>
          <w:p w14:paraId="703C9976" w14:textId="61F153D7" w:rsidR="00A20EB7" w:rsidRDefault="00A20EB7" w:rsidP="00DD3BFD">
            <w:pPr>
              <w:pStyle w:val="ListParagraph"/>
              <w:numPr>
                <w:ilvl w:val="0"/>
                <w:numId w:val="6"/>
              </w:numPr>
              <w:bidi/>
              <w:rPr>
                <w:rFonts w:ascii="David" w:hAnsi="David" w:cs="David"/>
                <w:sz w:val="20"/>
                <w:szCs w:val="20"/>
                <w:rtl/>
              </w:rPr>
            </w:pPr>
            <w:r>
              <w:rPr>
                <w:rFonts w:ascii="David" w:hAnsi="David" w:cs="David" w:hint="cs"/>
                <w:sz w:val="20"/>
                <w:szCs w:val="20"/>
                <w:rtl/>
              </w:rPr>
              <w:t>לא קיים</w:t>
            </w:r>
          </w:p>
        </w:tc>
        <w:tc>
          <w:tcPr>
            <w:tcW w:w="2976" w:type="dxa"/>
          </w:tcPr>
          <w:p w14:paraId="1CE8DF0C" w14:textId="77777777" w:rsidR="00A20EB7" w:rsidRDefault="00A20EB7" w:rsidP="00A20EB7">
            <w:pPr>
              <w:pStyle w:val="ListParagraph"/>
              <w:numPr>
                <w:ilvl w:val="0"/>
                <w:numId w:val="6"/>
              </w:numPr>
              <w:bidi/>
              <w:rPr>
                <w:rFonts w:ascii="David" w:hAnsi="David" w:cs="David"/>
                <w:sz w:val="20"/>
                <w:szCs w:val="20"/>
              </w:rPr>
            </w:pPr>
            <w:r w:rsidRPr="00A20EB7">
              <w:rPr>
                <w:rFonts w:ascii="David" w:hAnsi="David" w:cs="David"/>
                <w:sz w:val="20"/>
                <w:szCs w:val="20"/>
                <w:rtl/>
              </w:rPr>
              <w:t>הוכחה של טענות שמיוצגות באופן ויזואלי</w:t>
            </w:r>
          </w:p>
          <w:p w14:paraId="1A365449" w14:textId="77777777" w:rsidR="00A20EB7" w:rsidRDefault="00A20EB7" w:rsidP="00A20EB7">
            <w:pPr>
              <w:pStyle w:val="ListParagraph"/>
              <w:numPr>
                <w:ilvl w:val="0"/>
                <w:numId w:val="6"/>
              </w:numPr>
              <w:bidi/>
              <w:rPr>
                <w:rFonts w:ascii="David" w:hAnsi="David" w:cs="David"/>
                <w:sz w:val="20"/>
                <w:szCs w:val="20"/>
              </w:rPr>
            </w:pPr>
            <w:r w:rsidRPr="00A20EB7">
              <w:rPr>
                <w:rFonts w:ascii="David" w:hAnsi="David" w:cs="David"/>
                <w:sz w:val="20"/>
                <w:szCs w:val="20"/>
                <w:rtl/>
              </w:rPr>
              <w:t xml:space="preserve">הוכחת טענות כלליות על קבוצת המספרים הטבעיים </w:t>
            </w:r>
            <w:r>
              <w:rPr>
                <w:rFonts w:ascii="David" w:hAnsi="David" w:cs="David" w:hint="cs"/>
                <w:sz w:val="20"/>
                <w:szCs w:val="20"/>
                <w:rtl/>
              </w:rPr>
              <w:t>(</w:t>
            </w:r>
            <w:r w:rsidRPr="00A20EB7">
              <w:rPr>
                <w:rFonts w:ascii="David" w:hAnsi="David" w:cs="David"/>
                <w:sz w:val="20"/>
                <w:szCs w:val="20"/>
                <w:rtl/>
              </w:rPr>
              <w:t>מקרים פשוטים של בעיות התחלקות וסכומים אינסופיים</w:t>
            </w:r>
            <w:r w:rsidRPr="00A20EB7">
              <w:rPr>
                <w:rFonts w:ascii="David" w:hAnsi="David" w:cs="David"/>
                <w:sz w:val="20"/>
                <w:szCs w:val="20"/>
              </w:rPr>
              <w:t>(</w:t>
            </w:r>
          </w:p>
          <w:p w14:paraId="7F724B2A" w14:textId="77777777" w:rsidR="00A20EB7" w:rsidRDefault="00A20EB7" w:rsidP="00A20EB7">
            <w:pPr>
              <w:pStyle w:val="ListParagraph"/>
              <w:numPr>
                <w:ilvl w:val="0"/>
                <w:numId w:val="6"/>
              </w:numPr>
              <w:bidi/>
              <w:rPr>
                <w:rFonts w:ascii="David" w:hAnsi="David" w:cs="David"/>
                <w:sz w:val="20"/>
                <w:szCs w:val="20"/>
              </w:rPr>
            </w:pPr>
            <w:r w:rsidRPr="00A20EB7">
              <w:rPr>
                <w:rFonts w:ascii="David" w:hAnsi="David" w:cs="David"/>
                <w:sz w:val="20"/>
                <w:szCs w:val="20"/>
                <w:rtl/>
              </w:rPr>
              <w:t>זיהוי הוכחות אינדוקטיביות תקינות וזיהוי מהלכים שגויים שלא מהווים הוכחה</w:t>
            </w:r>
            <w:r>
              <w:rPr>
                <w:rFonts w:ascii="David" w:hAnsi="David" w:cs="David"/>
                <w:sz w:val="20"/>
                <w:szCs w:val="20"/>
                <w:rtl/>
              </w:rPr>
              <w:br/>
            </w:r>
          </w:p>
          <w:p w14:paraId="5FD838D4" w14:textId="634E32DC" w:rsidR="00A20EB7" w:rsidRDefault="00A20EB7" w:rsidP="00A20EB7">
            <w:pPr>
              <w:pStyle w:val="ListParagraph"/>
              <w:numPr>
                <w:ilvl w:val="0"/>
                <w:numId w:val="6"/>
              </w:numPr>
              <w:bidi/>
              <w:rPr>
                <w:rFonts w:ascii="David" w:hAnsi="David" w:cs="David"/>
                <w:sz w:val="20"/>
                <w:szCs w:val="20"/>
                <w:rtl/>
              </w:rPr>
            </w:pPr>
            <w:r w:rsidRPr="00A20EB7">
              <w:rPr>
                <w:rFonts w:ascii="David" w:hAnsi="David" w:cs="David"/>
                <w:sz w:val="20"/>
                <w:szCs w:val="20"/>
                <w:rtl/>
              </w:rPr>
              <w:t>שימוש באינדוקציה בחקירת סדרות חשבוניות, הנדסיות ואחרות</w:t>
            </w:r>
          </w:p>
        </w:tc>
        <w:tc>
          <w:tcPr>
            <w:tcW w:w="2122" w:type="dxa"/>
          </w:tcPr>
          <w:p w14:paraId="37A208EB" w14:textId="77777777" w:rsidR="00A20EB7" w:rsidRDefault="00A20EB7" w:rsidP="00A20EB7">
            <w:pPr>
              <w:bidi/>
              <w:rPr>
                <w:rFonts w:ascii="David" w:hAnsi="David" w:cs="David"/>
                <w:sz w:val="20"/>
                <w:szCs w:val="20"/>
                <w:rtl/>
              </w:rPr>
            </w:pPr>
            <w:r w:rsidRPr="00A20EB7">
              <w:rPr>
                <w:rFonts w:ascii="David" w:hAnsi="David" w:cs="David"/>
                <w:sz w:val="20"/>
                <w:szCs w:val="20"/>
                <w:rtl/>
              </w:rPr>
              <w:t>שימו לב</w:t>
            </w:r>
            <w:r w:rsidRPr="00A20EB7">
              <w:rPr>
                <w:rFonts w:ascii="David" w:hAnsi="David" w:cs="David"/>
                <w:sz w:val="20"/>
                <w:szCs w:val="20"/>
              </w:rPr>
              <w:t xml:space="preserve">! </w:t>
            </w:r>
            <w:r w:rsidRPr="00A20EB7">
              <w:rPr>
                <w:rFonts w:ascii="David" w:hAnsi="David" w:cs="David"/>
                <w:sz w:val="20"/>
                <w:szCs w:val="20"/>
                <w:rtl/>
              </w:rPr>
              <w:t>הנושא עשוי להופיע גם כשאלה / חלק משאלה בפרק 2 וגם כסעיף בשאלה קצרה בפרק .1 בהתאם למיקוד שפורסם, בשנת תשפ"ה לא יילמדו הנושאים הבאים בכיתה י"א</w:t>
            </w:r>
            <w:r w:rsidRPr="00A20EB7">
              <w:rPr>
                <w:rFonts w:ascii="David" w:hAnsi="David" w:cs="David"/>
                <w:sz w:val="20"/>
                <w:szCs w:val="20"/>
              </w:rPr>
              <w:t xml:space="preserve"> :</w:t>
            </w:r>
          </w:p>
          <w:p w14:paraId="5857D990" w14:textId="77777777" w:rsidR="00A20EB7" w:rsidRDefault="00A20EB7" w:rsidP="00A20EB7">
            <w:pPr>
              <w:pStyle w:val="ListParagraph"/>
              <w:numPr>
                <w:ilvl w:val="0"/>
                <w:numId w:val="8"/>
              </w:numPr>
              <w:bidi/>
              <w:rPr>
                <w:rFonts w:ascii="David" w:hAnsi="David" w:cs="David"/>
                <w:sz w:val="20"/>
                <w:szCs w:val="20"/>
              </w:rPr>
            </w:pPr>
            <w:r w:rsidRPr="00A20EB7">
              <w:rPr>
                <w:rFonts w:ascii="David" w:hAnsi="David" w:cs="David"/>
                <w:sz w:val="20"/>
                <w:szCs w:val="20"/>
                <w:rtl/>
              </w:rPr>
              <w:t>בעיות התחלקות</w:t>
            </w:r>
          </w:p>
          <w:p w14:paraId="4105F23A" w14:textId="77777777" w:rsidR="00A20EB7" w:rsidRDefault="00A20EB7" w:rsidP="00A20EB7">
            <w:pPr>
              <w:pStyle w:val="ListParagraph"/>
              <w:numPr>
                <w:ilvl w:val="0"/>
                <w:numId w:val="8"/>
              </w:numPr>
              <w:bidi/>
              <w:rPr>
                <w:rFonts w:ascii="David" w:hAnsi="David" w:cs="David"/>
                <w:sz w:val="20"/>
                <w:szCs w:val="20"/>
              </w:rPr>
            </w:pPr>
            <w:r w:rsidRPr="00A20EB7">
              <w:rPr>
                <w:rFonts w:ascii="David" w:hAnsi="David" w:cs="David"/>
                <w:sz w:val="20"/>
                <w:szCs w:val="20"/>
                <w:rtl/>
              </w:rPr>
              <w:t>הוכחה של טענות המיוצגות באופן ויזואלי</w:t>
            </w:r>
          </w:p>
          <w:p w14:paraId="3E65CDE5" w14:textId="77777777" w:rsidR="00A20EB7" w:rsidRDefault="00A20EB7" w:rsidP="00A20EB7">
            <w:pPr>
              <w:pStyle w:val="ListParagraph"/>
              <w:numPr>
                <w:ilvl w:val="0"/>
                <w:numId w:val="8"/>
              </w:numPr>
              <w:bidi/>
              <w:rPr>
                <w:rFonts w:ascii="David" w:hAnsi="David" w:cs="David"/>
                <w:sz w:val="20"/>
                <w:szCs w:val="20"/>
              </w:rPr>
            </w:pPr>
            <w:r w:rsidRPr="00A20EB7">
              <w:rPr>
                <w:rFonts w:ascii="David" w:hAnsi="David" w:cs="David"/>
                <w:sz w:val="20"/>
                <w:szCs w:val="20"/>
                <w:rtl/>
              </w:rPr>
              <w:t>הוכחת תכונות של סדרות</w:t>
            </w:r>
          </w:p>
          <w:p w14:paraId="05090BB0" w14:textId="0D33F840" w:rsidR="00A20EB7" w:rsidRPr="00A20EB7" w:rsidRDefault="00A20EB7" w:rsidP="00A20EB7">
            <w:pPr>
              <w:pStyle w:val="ListParagraph"/>
              <w:numPr>
                <w:ilvl w:val="0"/>
                <w:numId w:val="8"/>
              </w:numPr>
              <w:bidi/>
              <w:rPr>
                <w:rFonts w:ascii="David" w:hAnsi="David" w:cs="David"/>
                <w:sz w:val="20"/>
                <w:szCs w:val="20"/>
                <w:rtl/>
              </w:rPr>
            </w:pPr>
            <w:r w:rsidRPr="00A20EB7">
              <w:rPr>
                <w:rFonts w:ascii="David" w:hAnsi="David" w:cs="David"/>
                <w:sz w:val="20"/>
                <w:szCs w:val="20"/>
                <w:rtl/>
              </w:rPr>
              <w:t>שקילות הצגות שונות של סדרות</w:t>
            </w:r>
          </w:p>
        </w:tc>
      </w:tr>
      <w:tr w:rsidR="00A20EB7" w:rsidRPr="00631C7A" w14:paraId="68C34E55" w14:textId="77777777" w:rsidTr="00631C7A">
        <w:tc>
          <w:tcPr>
            <w:tcW w:w="1700" w:type="dxa"/>
          </w:tcPr>
          <w:p w14:paraId="1B0F3532" w14:textId="76D64B49" w:rsidR="00A20EB7" w:rsidRDefault="00A20EB7" w:rsidP="00DD3BFD">
            <w:pPr>
              <w:bidi/>
              <w:rPr>
                <w:rFonts w:ascii="David" w:hAnsi="David" w:cs="David"/>
                <w:sz w:val="20"/>
                <w:szCs w:val="20"/>
                <w:rtl/>
              </w:rPr>
            </w:pPr>
            <w:r>
              <w:rPr>
                <w:rFonts w:ascii="David" w:hAnsi="David" w:cs="David" w:hint="cs"/>
                <w:sz w:val="20"/>
                <w:szCs w:val="20"/>
                <w:rtl/>
              </w:rPr>
              <w:t>גיאומטריה</w:t>
            </w:r>
          </w:p>
        </w:tc>
        <w:tc>
          <w:tcPr>
            <w:tcW w:w="2552" w:type="dxa"/>
          </w:tcPr>
          <w:p w14:paraId="4744C8A2" w14:textId="77777777" w:rsidR="00A20EB7" w:rsidRDefault="00A20EB7" w:rsidP="00A20EB7">
            <w:pPr>
              <w:pStyle w:val="ListParagraph"/>
              <w:numPr>
                <w:ilvl w:val="0"/>
                <w:numId w:val="6"/>
              </w:numPr>
              <w:bidi/>
              <w:rPr>
                <w:rFonts w:ascii="David" w:hAnsi="David" w:cs="David"/>
                <w:sz w:val="20"/>
                <w:szCs w:val="20"/>
              </w:rPr>
            </w:pPr>
            <w:r w:rsidRPr="00A20EB7">
              <w:rPr>
                <w:rFonts w:ascii="David" w:hAnsi="David" w:cs="David"/>
                <w:sz w:val="20"/>
                <w:szCs w:val="20"/>
                <w:rtl/>
              </w:rPr>
              <w:t>ישרים, משולשים, מרובעים</w:t>
            </w:r>
            <w:r w:rsidRPr="00A20EB7">
              <w:rPr>
                <w:rFonts w:ascii="David" w:hAnsi="David" w:cs="David"/>
                <w:sz w:val="20"/>
                <w:szCs w:val="20"/>
              </w:rPr>
              <w:t xml:space="preserve">, </w:t>
            </w:r>
            <w:r w:rsidRPr="00A20EB7">
              <w:rPr>
                <w:rFonts w:ascii="David" w:hAnsi="David" w:cs="David"/>
                <w:sz w:val="20"/>
                <w:szCs w:val="20"/>
                <w:rtl/>
              </w:rPr>
              <w:t>מעגלים, פרופורציה ודמיון</w:t>
            </w:r>
          </w:p>
          <w:p w14:paraId="6DD3AE11" w14:textId="77777777" w:rsidR="002A32BE" w:rsidRPr="002A32BE" w:rsidRDefault="002A32BE" w:rsidP="002A32BE"/>
          <w:p w14:paraId="117548F5" w14:textId="77777777" w:rsidR="002A32BE" w:rsidRPr="002A32BE" w:rsidRDefault="002A32BE" w:rsidP="002A32BE"/>
          <w:p w14:paraId="58BB1FEF" w14:textId="77777777" w:rsidR="002A32BE" w:rsidRDefault="002A32BE" w:rsidP="002A32BE">
            <w:pPr>
              <w:rPr>
                <w:rFonts w:ascii="David" w:hAnsi="David" w:cs="David"/>
                <w:sz w:val="20"/>
                <w:szCs w:val="20"/>
                <w:rtl/>
              </w:rPr>
            </w:pPr>
          </w:p>
          <w:p w14:paraId="2B33F283" w14:textId="77777777" w:rsidR="002A32BE" w:rsidRDefault="002A32BE" w:rsidP="002A32BE">
            <w:pPr>
              <w:rPr>
                <w:rFonts w:ascii="David" w:hAnsi="David" w:cs="David"/>
                <w:sz w:val="20"/>
                <w:szCs w:val="20"/>
                <w:rtl/>
              </w:rPr>
            </w:pPr>
          </w:p>
          <w:p w14:paraId="31786EBF" w14:textId="49F4AEA1" w:rsidR="002A32BE" w:rsidRPr="002A32BE" w:rsidRDefault="002A32BE" w:rsidP="002A32BE">
            <w:pPr>
              <w:jc w:val="center"/>
              <w:rPr>
                <w:rtl/>
              </w:rPr>
            </w:pPr>
          </w:p>
        </w:tc>
        <w:tc>
          <w:tcPr>
            <w:tcW w:w="2976" w:type="dxa"/>
          </w:tcPr>
          <w:p w14:paraId="2273E552" w14:textId="77777777" w:rsidR="00A20EB7" w:rsidRDefault="00A20EB7" w:rsidP="00A20EB7">
            <w:pPr>
              <w:pStyle w:val="ListParagraph"/>
              <w:bidi/>
              <w:ind w:left="360"/>
              <w:rPr>
                <w:rFonts w:ascii="David" w:hAnsi="David" w:cs="David"/>
                <w:sz w:val="20"/>
                <w:szCs w:val="20"/>
                <w:rtl/>
              </w:rPr>
            </w:pPr>
            <w:r w:rsidRPr="00A20EB7">
              <w:rPr>
                <w:rFonts w:ascii="David" w:hAnsi="David" w:cs="David"/>
                <w:sz w:val="20"/>
                <w:szCs w:val="20"/>
                <w:rtl/>
              </w:rPr>
              <w:t>רשימת המשפטים בגיאומטריה התעדכנה מעט</w:t>
            </w:r>
            <w:r w:rsidRPr="00A20EB7">
              <w:rPr>
                <w:rFonts w:ascii="David" w:hAnsi="David" w:cs="David"/>
                <w:sz w:val="20"/>
                <w:szCs w:val="20"/>
              </w:rPr>
              <w:t>:</w:t>
            </w:r>
          </w:p>
          <w:p w14:paraId="248E8CEC" w14:textId="27C6A2EB" w:rsidR="00A20EB7" w:rsidRDefault="00A20EB7" w:rsidP="00A20EB7">
            <w:pPr>
              <w:pStyle w:val="ListParagraph"/>
              <w:numPr>
                <w:ilvl w:val="0"/>
                <w:numId w:val="6"/>
              </w:numPr>
              <w:bidi/>
              <w:rPr>
                <w:rFonts w:ascii="David" w:hAnsi="David" w:cs="David"/>
                <w:sz w:val="20"/>
                <w:szCs w:val="20"/>
              </w:rPr>
            </w:pPr>
            <w:r w:rsidRPr="00A20EB7">
              <w:rPr>
                <w:rFonts w:ascii="David" w:hAnsi="David" w:cs="David"/>
                <w:sz w:val="20"/>
                <w:szCs w:val="20"/>
                <w:rtl/>
              </w:rPr>
              <w:t xml:space="preserve">לרשימת המשפטים ברמת 5 יח"ל עם הנחיות למורים לחצו </w:t>
            </w:r>
            <w:hyperlink r:id="rId6" w:history="1">
              <w:r w:rsidRPr="001C2B77">
                <w:rPr>
                  <w:rStyle w:val="Hyperlink"/>
                  <w:rFonts w:ascii="David" w:hAnsi="David" w:cs="David"/>
                  <w:sz w:val="20"/>
                  <w:szCs w:val="20"/>
                  <w:rtl/>
                </w:rPr>
                <w:t>כאן</w:t>
              </w:r>
            </w:hyperlink>
          </w:p>
          <w:p w14:paraId="585BF96F" w14:textId="77777777" w:rsidR="001C2B77" w:rsidRDefault="001C2B77" w:rsidP="001C2B77">
            <w:pPr>
              <w:pStyle w:val="ListParagraph"/>
              <w:numPr>
                <w:ilvl w:val="0"/>
                <w:numId w:val="6"/>
              </w:numPr>
              <w:bidi/>
              <w:rPr>
                <w:rFonts w:ascii="David" w:hAnsi="David" w:cs="David"/>
                <w:sz w:val="20"/>
                <w:szCs w:val="20"/>
                <w:rtl/>
              </w:rPr>
            </w:pPr>
          </w:p>
          <w:p w14:paraId="743D55F9" w14:textId="02FE528C" w:rsidR="00A20EB7" w:rsidRPr="00A20EB7" w:rsidRDefault="00A20EB7" w:rsidP="00A20EB7">
            <w:pPr>
              <w:pStyle w:val="ListParagraph"/>
              <w:bidi/>
              <w:ind w:left="360"/>
              <w:rPr>
                <w:rFonts w:ascii="David" w:hAnsi="David" w:cs="David"/>
                <w:sz w:val="20"/>
                <w:szCs w:val="20"/>
                <w:rtl/>
              </w:rPr>
            </w:pPr>
          </w:p>
        </w:tc>
        <w:tc>
          <w:tcPr>
            <w:tcW w:w="2122" w:type="dxa"/>
          </w:tcPr>
          <w:p w14:paraId="343515C6" w14:textId="56BA81F0" w:rsidR="00A20EB7" w:rsidRDefault="002A32BE" w:rsidP="002A32BE">
            <w:pPr>
              <w:bidi/>
              <w:rPr>
                <w:rFonts w:ascii="David" w:hAnsi="David" w:cs="David"/>
                <w:sz w:val="20"/>
                <w:szCs w:val="20"/>
                <w:rtl/>
              </w:rPr>
            </w:pPr>
            <w:r w:rsidRPr="002A32BE">
              <w:rPr>
                <w:rFonts w:ascii="David" w:hAnsi="David" w:cs="David"/>
                <w:sz w:val="20"/>
                <w:szCs w:val="20"/>
                <w:rtl/>
              </w:rPr>
              <w:t>בהתאם למיקוד שפורסם, בשנת תשפ"ה לא ילמדו הנושאים הבאים</w:t>
            </w:r>
            <w:r w:rsidRPr="002A32BE">
              <w:rPr>
                <w:rFonts w:ascii="David" w:hAnsi="David" w:cs="David"/>
                <w:sz w:val="20"/>
                <w:szCs w:val="20"/>
              </w:rPr>
              <w:t>:</w:t>
            </w:r>
            <w:r>
              <w:rPr>
                <w:rFonts w:ascii="David" w:hAnsi="David" w:cs="David"/>
                <w:sz w:val="20"/>
                <w:szCs w:val="20"/>
                <w:rtl/>
              </w:rPr>
              <w:br/>
            </w:r>
          </w:p>
          <w:p w14:paraId="3AFD9DC5" w14:textId="77777777" w:rsidR="002A32BE" w:rsidRDefault="002A32BE" w:rsidP="002A32BE">
            <w:pPr>
              <w:pStyle w:val="ListParagraph"/>
              <w:numPr>
                <w:ilvl w:val="0"/>
                <w:numId w:val="9"/>
              </w:numPr>
              <w:bidi/>
              <w:rPr>
                <w:rFonts w:ascii="David" w:hAnsi="David" w:cs="David"/>
                <w:sz w:val="20"/>
                <w:szCs w:val="20"/>
              </w:rPr>
            </w:pPr>
            <w:r w:rsidRPr="002A32BE">
              <w:rPr>
                <w:rFonts w:ascii="David" w:hAnsi="David" w:cs="David"/>
                <w:sz w:val="20"/>
                <w:szCs w:val="20"/>
                <w:rtl/>
              </w:rPr>
              <w:t>מרובע חוסם מעגל</w:t>
            </w:r>
          </w:p>
          <w:p w14:paraId="70182153" w14:textId="5A07A1FE" w:rsidR="002A32BE" w:rsidRPr="002A32BE" w:rsidRDefault="002A32BE" w:rsidP="002A32BE">
            <w:pPr>
              <w:pStyle w:val="ListParagraph"/>
              <w:numPr>
                <w:ilvl w:val="0"/>
                <w:numId w:val="9"/>
              </w:numPr>
              <w:bidi/>
              <w:rPr>
                <w:rFonts w:ascii="David" w:hAnsi="David" w:cs="David"/>
                <w:sz w:val="20"/>
                <w:szCs w:val="20"/>
                <w:rtl/>
              </w:rPr>
            </w:pPr>
            <w:r w:rsidRPr="002A32BE">
              <w:rPr>
                <w:rFonts w:ascii="David" w:hAnsi="David" w:cs="David"/>
                <w:sz w:val="20"/>
                <w:szCs w:val="20"/>
                <w:rtl/>
              </w:rPr>
              <w:t>היחס במשולשים דומים בין היקפים</w:t>
            </w:r>
            <w:r w:rsidRPr="002A32BE">
              <w:rPr>
                <w:rFonts w:ascii="David" w:hAnsi="David" w:cs="David"/>
                <w:sz w:val="20"/>
                <w:szCs w:val="20"/>
              </w:rPr>
              <w:t xml:space="preserve">, </w:t>
            </w:r>
            <w:r w:rsidRPr="002A32BE">
              <w:rPr>
                <w:rFonts w:ascii="David" w:hAnsi="David" w:cs="David"/>
                <w:sz w:val="20"/>
                <w:szCs w:val="20"/>
                <w:rtl/>
              </w:rPr>
              <w:t>תיכונים, חוצי זוויות, רדיוסי מעגלים חוסמים ומעגלים חסומים</w:t>
            </w:r>
          </w:p>
        </w:tc>
      </w:tr>
      <w:tr w:rsidR="002A32BE" w:rsidRPr="00631C7A" w14:paraId="10FF9437" w14:textId="77777777" w:rsidTr="00631C7A">
        <w:tc>
          <w:tcPr>
            <w:tcW w:w="1700" w:type="dxa"/>
          </w:tcPr>
          <w:p w14:paraId="1F3691C4" w14:textId="7A2D495B" w:rsidR="002A32BE" w:rsidRDefault="002A32BE" w:rsidP="00DD3BFD">
            <w:pPr>
              <w:bidi/>
              <w:rPr>
                <w:rFonts w:ascii="David" w:hAnsi="David" w:cs="David"/>
                <w:sz w:val="20"/>
                <w:szCs w:val="20"/>
                <w:rtl/>
              </w:rPr>
            </w:pPr>
            <w:r>
              <w:rPr>
                <w:rFonts w:ascii="David" w:hAnsi="David" w:cs="David" w:hint="cs"/>
                <w:sz w:val="20"/>
                <w:szCs w:val="20"/>
                <w:rtl/>
              </w:rPr>
              <w:t xml:space="preserve">טריגונומטריה </w:t>
            </w:r>
          </w:p>
        </w:tc>
        <w:tc>
          <w:tcPr>
            <w:tcW w:w="2552" w:type="dxa"/>
          </w:tcPr>
          <w:p w14:paraId="5117F967"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טריגונומטריה במשולש ישר זווית</w:t>
            </w:r>
            <w:r>
              <w:rPr>
                <w:rFonts w:ascii="David" w:hAnsi="David" w:cs="David" w:hint="cs"/>
                <w:sz w:val="20"/>
                <w:szCs w:val="20"/>
                <w:rtl/>
              </w:rPr>
              <w:t>.</w:t>
            </w:r>
          </w:p>
          <w:p w14:paraId="47FA8D6B"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משפט הסינוסים</w:t>
            </w:r>
          </w:p>
          <w:p w14:paraId="0EA59014"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משפט הקוסינוסים</w:t>
            </w:r>
          </w:p>
          <w:p w14:paraId="7D83FF27"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שטח משולש באמצעות שתי צלעות וזוו ית ביניהן</w:t>
            </w:r>
          </w:p>
          <w:p w14:paraId="0B82DB1B" w14:textId="4A50D281" w:rsidR="002A32BE" w:rsidRPr="00A20EB7" w:rsidRDefault="002A32BE" w:rsidP="002A32BE">
            <w:pPr>
              <w:pStyle w:val="ListParagraph"/>
              <w:numPr>
                <w:ilvl w:val="0"/>
                <w:numId w:val="6"/>
              </w:numPr>
              <w:bidi/>
              <w:rPr>
                <w:rFonts w:ascii="David" w:hAnsi="David" w:cs="David"/>
                <w:sz w:val="20"/>
                <w:szCs w:val="20"/>
                <w:rtl/>
              </w:rPr>
            </w:pPr>
            <w:r w:rsidRPr="002A32BE">
              <w:rPr>
                <w:rFonts w:ascii="David" w:hAnsi="David" w:cs="David"/>
                <w:sz w:val="20"/>
                <w:szCs w:val="20"/>
                <w:rtl/>
              </w:rPr>
              <w:t>זהויות טריגונומטריות</w:t>
            </w:r>
          </w:p>
        </w:tc>
        <w:tc>
          <w:tcPr>
            <w:tcW w:w="2976" w:type="dxa"/>
          </w:tcPr>
          <w:p w14:paraId="5933F98E"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טריגונומטריה במשולש ישר זווית</w:t>
            </w:r>
            <w:r>
              <w:rPr>
                <w:rFonts w:ascii="David" w:hAnsi="David" w:cs="David" w:hint="cs"/>
                <w:sz w:val="20"/>
                <w:szCs w:val="20"/>
                <w:rtl/>
              </w:rPr>
              <w:t>.</w:t>
            </w:r>
          </w:p>
          <w:p w14:paraId="39F99BF8"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משפט הסינוסים</w:t>
            </w:r>
          </w:p>
          <w:p w14:paraId="37E15BB3"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משפט הקוסינוסים</w:t>
            </w:r>
          </w:p>
          <w:p w14:paraId="5B87BD5D"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שטח משולש באמצעות שתי צלעות וזוו ית ביניהן</w:t>
            </w:r>
          </w:p>
          <w:p w14:paraId="361C588D" w14:textId="017882BD" w:rsidR="002A32BE" w:rsidRPr="00A20EB7" w:rsidRDefault="002A32BE" w:rsidP="002A32BE">
            <w:pPr>
              <w:pStyle w:val="ListParagraph"/>
              <w:bidi/>
              <w:ind w:left="360"/>
              <w:rPr>
                <w:rFonts w:ascii="David" w:hAnsi="David" w:cs="David"/>
                <w:sz w:val="20"/>
                <w:szCs w:val="20"/>
                <w:rtl/>
              </w:rPr>
            </w:pPr>
            <w:r w:rsidRPr="002A32BE">
              <w:rPr>
                <w:rFonts w:ascii="David" w:hAnsi="David" w:cs="David"/>
                <w:sz w:val="20"/>
                <w:szCs w:val="20"/>
                <w:rtl/>
              </w:rPr>
              <w:t>זהויות טריגונומטריות</w:t>
            </w:r>
          </w:p>
        </w:tc>
        <w:tc>
          <w:tcPr>
            <w:tcW w:w="2122" w:type="dxa"/>
          </w:tcPr>
          <w:p w14:paraId="787DE678" w14:textId="77777777" w:rsidR="002A32BE" w:rsidRPr="002A32BE" w:rsidRDefault="002A32BE" w:rsidP="002A32BE">
            <w:pPr>
              <w:bidi/>
              <w:rPr>
                <w:rFonts w:ascii="David" w:hAnsi="David" w:cs="David"/>
                <w:sz w:val="20"/>
                <w:szCs w:val="20"/>
                <w:rtl/>
              </w:rPr>
            </w:pPr>
          </w:p>
        </w:tc>
      </w:tr>
    </w:tbl>
    <w:p w14:paraId="350A43D0" w14:textId="77777777" w:rsidR="009947D6" w:rsidRDefault="009947D6">
      <w:pPr>
        <w:bidi/>
        <w:rPr>
          <w:rtl/>
        </w:rPr>
      </w:pPr>
    </w:p>
    <w:p w14:paraId="22BE2C33" w14:textId="77777777" w:rsidR="009947D6" w:rsidRDefault="009947D6" w:rsidP="009947D6">
      <w:pPr>
        <w:bidi/>
        <w:rPr>
          <w:rtl/>
        </w:rPr>
      </w:pPr>
    </w:p>
    <w:p w14:paraId="7DB70933" w14:textId="77777777" w:rsidR="009947D6" w:rsidRDefault="009947D6" w:rsidP="009947D6">
      <w:pPr>
        <w:bidi/>
        <w:rPr>
          <w:rtl/>
        </w:rPr>
      </w:pPr>
    </w:p>
    <w:p w14:paraId="0D059795" w14:textId="77777777" w:rsidR="009947D6" w:rsidRDefault="009947D6" w:rsidP="009947D6">
      <w:pPr>
        <w:bidi/>
        <w:rPr>
          <w:rtl/>
        </w:rPr>
      </w:pPr>
    </w:p>
    <w:p w14:paraId="2FBD03D7" w14:textId="77777777" w:rsidR="009947D6" w:rsidRDefault="009947D6" w:rsidP="009947D6">
      <w:pPr>
        <w:bidi/>
        <w:rPr>
          <w:rtl/>
        </w:rPr>
      </w:pPr>
    </w:p>
    <w:p w14:paraId="2A10C220" w14:textId="77777777" w:rsidR="009947D6" w:rsidRDefault="009947D6" w:rsidP="009947D6">
      <w:pPr>
        <w:bidi/>
        <w:rPr>
          <w:rtl/>
        </w:rPr>
      </w:pPr>
    </w:p>
    <w:tbl>
      <w:tblPr>
        <w:tblStyle w:val="TableGrid"/>
        <w:bidiVisual/>
        <w:tblW w:w="0" w:type="auto"/>
        <w:tblLook w:val="04A0" w:firstRow="1" w:lastRow="0" w:firstColumn="1" w:lastColumn="0" w:noHBand="0" w:noVBand="1"/>
      </w:tblPr>
      <w:tblGrid>
        <w:gridCol w:w="1700"/>
        <w:gridCol w:w="2552"/>
        <w:gridCol w:w="2976"/>
        <w:gridCol w:w="2122"/>
      </w:tblGrid>
      <w:tr w:rsidR="009947D6" w:rsidRPr="00631C7A" w14:paraId="30FA136C" w14:textId="77777777" w:rsidTr="009947D6">
        <w:tc>
          <w:tcPr>
            <w:tcW w:w="1700" w:type="dxa"/>
            <w:shd w:val="clear" w:color="auto" w:fill="A5C9EB" w:themeFill="text2" w:themeFillTint="40"/>
          </w:tcPr>
          <w:p w14:paraId="7A25CE1C" w14:textId="77777777" w:rsidR="009947D6" w:rsidRDefault="009947D6" w:rsidP="0048690B">
            <w:pPr>
              <w:bidi/>
              <w:rPr>
                <w:rFonts w:ascii="David" w:hAnsi="David" w:cs="David"/>
                <w:sz w:val="20"/>
                <w:szCs w:val="20"/>
                <w:rtl/>
              </w:rPr>
            </w:pPr>
          </w:p>
        </w:tc>
        <w:tc>
          <w:tcPr>
            <w:tcW w:w="2552" w:type="dxa"/>
            <w:shd w:val="clear" w:color="auto" w:fill="A5C9EB" w:themeFill="text2" w:themeFillTint="40"/>
          </w:tcPr>
          <w:p w14:paraId="176109E0" w14:textId="77777777" w:rsidR="009947D6" w:rsidRPr="00DD3BFD" w:rsidRDefault="009947D6" w:rsidP="0048690B">
            <w:pPr>
              <w:pStyle w:val="ListParagraph"/>
              <w:bidi/>
              <w:ind w:left="360"/>
              <w:rPr>
                <w:rFonts w:ascii="David" w:hAnsi="David" w:cs="David"/>
                <w:sz w:val="20"/>
                <w:szCs w:val="20"/>
                <w:rtl/>
              </w:rPr>
            </w:pPr>
            <w:r w:rsidRPr="00631C7A">
              <w:rPr>
                <w:rFonts w:ascii="David" w:hAnsi="David" w:cs="David"/>
                <w:sz w:val="20"/>
                <w:szCs w:val="20"/>
                <w:rtl/>
              </w:rPr>
              <w:t>שאלון 581</w:t>
            </w:r>
          </w:p>
        </w:tc>
        <w:tc>
          <w:tcPr>
            <w:tcW w:w="2976" w:type="dxa"/>
            <w:shd w:val="clear" w:color="auto" w:fill="A5C9EB" w:themeFill="text2" w:themeFillTint="40"/>
          </w:tcPr>
          <w:p w14:paraId="00C49A0A" w14:textId="77777777" w:rsidR="009947D6" w:rsidRPr="00DD3BFD" w:rsidRDefault="009947D6" w:rsidP="0048690B">
            <w:pPr>
              <w:pStyle w:val="ListParagraph"/>
              <w:bidi/>
              <w:ind w:left="360"/>
              <w:rPr>
                <w:rFonts w:ascii="David" w:hAnsi="David" w:cs="David"/>
                <w:sz w:val="20"/>
                <w:szCs w:val="20"/>
                <w:rtl/>
              </w:rPr>
            </w:pPr>
            <w:r w:rsidRPr="00631C7A">
              <w:rPr>
                <w:rFonts w:ascii="David" w:hAnsi="David" w:cs="David"/>
                <w:sz w:val="20"/>
                <w:szCs w:val="20"/>
                <w:rtl/>
              </w:rPr>
              <w:t>שאלון 571</w:t>
            </w:r>
          </w:p>
        </w:tc>
        <w:tc>
          <w:tcPr>
            <w:tcW w:w="2122" w:type="dxa"/>
            <w:shd w:val="clear" w:color="auto" w:fill="A5C9EB" w:themeFill="text2" w:themeFillTint="40"/>
          </w:tcPr>
          <w:p w14:paraId="115625F0" w14:textId="77777777" w:rsidR="009947D6" w:rsidRPr="00631C7A" w:rsidRDefault="009947D6" w:rsidP="0048690B">
            <w:pPr>
              <w:bidi/>
              <w:rPr>
                <w:rFonts w:ascii="David" w:hAnsi="David" w:cs="David"/>
                <w:sz w:val="20"/>
                <w:szCs w:val="20"/>
                <w:rtl/>
              </w:rPr>
            </w:pPr>
            <w:r w:rsidRPr="00631C7A">
              <w:rPr>
                <w:rFonts w:ascii="David" w:hAnsi="David" w:cs="David"/>
                <w:sz w:val="20"/>
                <w:szCs w:val="20"/>
                <w:rtl/>
              </w:rPr>
              <w:t>הערות</w:t>
            </w:r>
          </w:p>
        </w:tc>
      </w:tr>
      <w:tr w:rsidR="002A32BE" w:rsidRPr="00631C7A" w14:paraId="754DE151" w14:textId="77777777" w:rsidTr="00631C7A">
        <w:tc>
          <w:tcPr>
            <w:tcW w:w="1700" w:type="dxa"/>
          </w:tcPr>
          <w:p w14:paraId="23E64232" w14:textId="1FE33D6A" w:rsidR="002A32BE" w:rsidRDefault="002A32BE" w:rsidP="00DD3BFD">
            <w:pPr>
              <w:bidi/>
              <w:rPr>
                <w:rFonts w:ascii="David" w:hAnsi="David" w:cs="David"/>
                <w:sz w:val="20"/>
                <w:szCs w:val="20"/>
                <w:rtl/>
              </w:rPr>
            </w:pPr>
            <w:r>
              <w:rPr>
                <w:rFonts w:ascii="David" w:hAnsi="David" w:cs="David" w:hint="cs"/>
                <w:sz w:val="20"/>
                <w:szCs w:val="20"/>
                <w:rtl/>
              </w:rPr>
              <w:t>חדו"א</w:t>
            </w:r>
          </w:p>
        </w:tc>
        <w:tc>
          <w:tcPr>
            <w:tcW w:w="2552" w:type="dxa"/>
          </w:tcPr>
          <w:p w14:paraId="707B6234" w14:textId="77777777" w:rsidR="002A32BE" w:rsidRDefault="002A32BE" w:rsidP="002A32BE">
            <w:pPr>
              <w:bidi/>
              <w:rPr>
                <w:rFonts w:ascii="David" w:hAnsi="David" w:cs="David"/>
                <w:sz w:val="20"/>
                <w:szCs w:val="20"/>
                <w:rtl/>
              </w:rPr>
            </w:pPr>
            <w:r w:rsidRPr="002A32BE">
              <w:rPr>
                <w:rFonts w:ascii="David" w:hAnsi="David" w:cs="David"/>
                <w:sz w:val="20"/>
                <w:szCs w:val="20"/>
                <w:rtl/>
              </w:rPr>
              <w:t>חדו"א של פונקציות</w:t>
            </w:r>
            <w:r w:rsidRPr="002A32BE">
              <w:rPr>
                <w:rFonts w:ascii="David" w:hAnsi="David" w:cs="David"/>
                <w:sz w:val="20"/>
                <w:szCs w:val="20"/>
              </w:rPr>
              <w:t>:</w:t>
            </w:r>
          </w:p>
          <w:p w14:paraId="6CB709F5" w14:textId="77777777" w:rsidR="002A32BE" w:rsidRDefault="002A32BE" w:rsidP="002A32BE">
            <w:pPr>
              <w:pStyle w:val="ListParagraph"/>
              <w:numPr>
                <w:ilvl w:val="0"/>
                <w:numId w:val="10"/>
              </w:numPr>
              <w:bidi/>
              <w:rPr>
                <w:rFonts w:ascii="David" w:hAnsi="David" w:cs="David"/>
                <w:sz w:val="20"/>
                <w:szCs w:val="20"/>
              </w:rPr>
            </w:pPr>
            <w:r w:rsidRPr="002A32BE">
              <w:rPr>
                <w:rFonts w:ascii="David" w:hAnsi="David" w:cs="David"/>
                <w:sz w:val="20"/>
                <w:szCs w:val="20"/>
                <w:rtl/>
              </w:rPr>
              <w:t>פולינום</w:t>
            </w:r>
          </w:p>
          <w:p w14:paraId="33A4DDE8" w14:textId="4C41EEB7" w:rsidR="002A32BE" w:rsidRDefault="002A32BE" w:rsidP="002A32BE">
            <w:pPr>
              <w:pStyle w:val="ListParagraph"/>
              <w:numPr>
                <w:ilvl w:val="0"/>
                <w:numId w:val="10"/>
              </w:numPr>
              <w:bidi/>
              <w:rPr>
                <w:rFonts w:ascii="David" w:hAnsi="David" w:cs="David"/>
                <w:sz w:val="20"/>
                <w:szCs w:val="20"/>
              </w:rPr>
            </w:pPr>
            <w:r w:rsidRPr="002A32BE">
              <w:rPr>
                <w:rFonts w:ascii="David" w:hAnsi="David" w:cs="David"/>
                <w:sz w:val="20"/>
                <w:szCs w:val="20"/>
                <w:rtl/>
              </w:rPr>
              <w:t>רציונליות</w:t>
            </w:r>
            <w:r>
              <w:rPr>
                <w:rFonts w:ascii="David" w:hAnsi="David" w:cs="David" w:hint="cs"/>
                <w:sz w:val="20"/>
                <w:szCs w:val="20"/>
                <w:rtl/>
              </w:rPr>
              <w:t xml:space="preserve"> (מנה)</w:t>
            </w:r>
          </w:p>
          <w:p w14:paraId="28FFC86F" w14:textId="77777777" w:rsidR="002A32BE" w:rsidRDefault="002A32BE" w:rsidP="002A32BE">
            <w:pPr>
              <w:pStyle w:val="ListParagraph"/>
              <w:numPr>
                <w:ilvl w:val="0"/>
                <w:numId w:val="10"/>
              </w:numPr>
              <w:bidi/>
              <w:rPr>
                <w:rFonts w:ascii="David" w:hAnsi="David" w:cs="David"/>
                <w:sz w:val="20"/>
                <w:szCs w:val="20"/>
              </w:rPr>
            </w:pPr>
            <w:r w:rsidRPr="002A32BE">
              <w:rPr>
                <w:rFonts w:ascii="David" w:hAnsi="David" w:cs="David"/>
                <w:sz w:val="20"/>
                <w:szCs w:val="20"/>
                <w:rtl/>
              </w:rPr>
              <w:t>שורש ריבועי</w:t>
            </w:r>
          </w:p>
          <w:p w14:paraId="53864245" w14:textId="14141D28" w:rsidR="002A32BE" w:rsidRPr="002A32BE" w:rsidRDefault="002A32BE" w:rsidP="002A32BE">
            <w:pPr>
              <w:pStyle w:val="ListParagraph"/>
              <w:numPr>
                <w:ilvl w:val="0"/>
                <w:numId w:val="10"/>
              </w:numPr>
              <w:bidi/>
              <w:rPr>
                <w:rFonts w:ascii="David" w:hAnsi="David" w:cs="David"/>
                <w:sz w:val="20"/>
                <w:szCs w:val="20"/>
                <w:rtl/>
              </w:rPr>
            </w:pPr>
            <w:r w:rsidRPr="002A32BE">
              <w:rPr>
                <w:rFonts w:ascii="David" w:hAnsi="David" w:cs="David"/>
                <w:sz w:val="20"/>
                <w:szCs w:val="20"/>
                <w:rtl/>
              </w:rPr>
              <w:t>טריגונומטריות</w:t>
            </w:r>
          </w:p>
        </w:tc>
        <w:tc>
          <w:tcPr>
            <w:tcW w:w="2976" w:type="dxa"/>
          </w:tcPr>
          <w:p w14:paraId="0BF6CD02"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נוסף פרק קדם אנליזה, כולל חקירה איכותנית של פולינום כמכפלה של גורמים ליניאר יים וריבועיים וכולל הבחנה איכותנית בין שורש של פולינום ממעלה אי זוגית ושל פולינום ממעלה זוגית והשפעתם על הגרף</w:t>
            </w:r>
          </w:p>
          <w:p w14:paraId="49E3E7A8" w14:textId="743872FC"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נוסף שימוש במושג 'קצב שינוי' כולל הבחנה בין קצב שינוי אחיד לקצב שינוי משתנה</w:t>
            </w:r>
          </w:p>
          <w:p w14:paraId="41E5E4B9"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ירד הנושא של מציאת משיק לגרף מנקודה שמחוץ לגרף הפונקציה</w:t>
            </w:r>
          </w:p>
          <w:p w14:paraId="5735FF2C" w14:textId="3DBF7000"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 xml:space="preserve">נוסף דגש על נקודת אי רציפות סליקה ועל השקילות של הפונקציה המקורית והפונקציה המצומצמת </w:t>
            </w:r>
            <w:r w:rsidRPr="002A32BE">
              <w:rPr>
                <w:rFonts w:ascii="David" w:hAnsi="David" w:cs="David"/>
                <w:sz w:val="20"/>
                <w:szCs w:val="20"/>
              </w:rPr>
              <w:t>)</w:t>
            </w:r>
            <w:r w:rsidRPr="002A32BE">
              <w:rPr>
                <w:rFonts w:ascii="David" w:hAnsi="David" w:cs="David"/>
                <w:sz w:val="20"/>
                <w:szCs w:val="20"/>
                <w:rtl/>
              </w:rPr>
              <w:t>נושא זה היה קיים גם בתכנית הלימודים הישנה</w:t>
            </w:r>
            <w:r w:rsidRPr="002A32BE">
              <w:rPr>
                <w:rFonts w:ascii="David" w:hAnsi="David" w:cs="David"/>
                <w:sz w:val="20"/>
                <w:szCs w:val="20"/>
              </w:rPr>
              <w:t xml:space="preserve">, </w:t>
            </w:r>
            <w:r w:rsidRPr="002A32BE">
              <w:rPr>
                <w:rFonts w:ascii="David" w:hAnsi="David" w:cs="David"/>
                <w:sz w:val="20"/>
                <w:szCs w:val="20"/>
                <w:rtl/>
              </w:rPr>
              <w:t>אך הודגש במסגרת תכנית הלימודים החדשה</w:t>
            </w:r>
            <w:r w:rsidRPr="002A32BE">
              <w:rPr>
                <w:rFonts w:ascii="David" w:hAnsi="David" w:cs="David"/>
                <w:sz w:val="20"/>
                <w:szCs w:val="20"/>
              </w:rPr>
              <w:t>(.</w:t>
            </w:r>
            <w:r>
              <w:rPr>
                <w:rFonts w:ascii="David" w:hAnsi="David" w:cs="David"/>
                <w:sz w:val="20"/>
                <w:szCs w:val="20"/>
                <w:rtl/>
              </w:rPr>
              <w:br/>
            </w:r>
          </w:p>
          <w:p w14:paraId="60A928B2" w14:textId="04688D0B" w:rsidR="002A32BE" w:rsidRPr="002A32BE" w:rsidRDefault="002A32BE" w:rsidP="002A32BE">
            <w:pPr>
              <w:pStyle w:val="ListParagraph"/>
              <w:numPr>
                <w:ilvl w:val="0"/>
                <w:numId w:val="6"/>
              </w:numPr>
              <w:bidi/>
              <w:rPr>
                <w:rFonts w:ascii="David" w:hAnsi="David" w:cs="David"/>
                <w:sz w:val="20"/>
                <w:szCs w:val="20"/>
                <w:rtl/>
              </w:rPr>
            </w:pPr>
            <w:r w:rsidRPr="002A32BE">
              <w:rPr>
                <w:rFonts w:ascii="David" w:hAnsi="David" w:cs="David"/>
                <w:sz w:val="20"/>
                <w:szCs w:val="20"/>
                <w:rtl/>
              </w:rPr>
              <w:t>נוסף עיסוק באינטגרציה דרך רעיון ההצטברות כולל הקשר בין פונקציית ההצטברות לפונקציית קצב השינוי</w:t>
            </w:r>
          </w:p>
        </w:tc>
        <w:tc>
          <w:tcPr>
            <w:tcW w:w="2122" w:type="dxa"/>
          </w:tcPr>
          <w:p w14:paraId="2FE53A0E" w14:textId="77777777" w:rsidR="002A32BE" w:rsidRDefault="009947D6" w:rsidP="009947D6">
            <w:pPr>
              <w:bidi/>
              <w:rPr>
                <w:rFonts w:ascii="David" w:hAnsi="David" w:cs="David"/>
                <w:sz w:val="20"/>
                <w:szCs w:val="20"/>
                <w:rtl/>
              </w:rPr>
            </w:pPr>
            <w:r w:rsidRPr="009947D6">
              <w:rPr>
                <w:rFonts w:ascii="David" w:hAnsi="David" w:cs="David"/>
                <w:sz w:val="20"/>
                <w:szCs w:val="20"/>
                <w:rtl/>
              </w:rPr>
              <w:t>בהתאם למיקוד שפורסם, בשנת תשפ"ה לא יילמדו הנושאים הבאים בכיתה י"א</w:t>
            </w:r>
            <w:r w:rsidRPr="009947D6">
              <w:rPr>
                <w:rFonts w:ascii="David" w:hAnsi="David" w:cs="David"/>
                <w:sz w:val="20"/>
                <w:szCs w:val="20"/>
              </w:rPr>
              <w:t xml:space="preserve"> :</w:t>
            </w:r>
          </w:p>
          <w:p w14:paraId="0CC7BB9B" w14:textId="77777777" w:rsidR="009947D6" w:rsidRDefault="009947D6" w:rsidP="009947D6">
            <w:pPr>
              <w:pStyle w:val="ListParagraph"/>
              <w:numPr>
                <w:ilvl w:val="0"/>
                <w:numId w:val="11"/>
              </w:numPr>
              <w:bidi/>
              <w:rPr>
                <w:rFonts w:ascii="David" w:hAnsi="David" w:cs="David"/>
                <w:sz w:val="20"/>
                <w:szCs w:val="20"/>
              </w:rPr>
            </w:pPr>
            <w:r w:rsidRPr="009947D6">
              <w:rPr>
                <w:rFonts w:ascii="David" w:hAnsi="David" w:cs="David"/>
                <w:sz w:val="20"/>
                <w:szCs w:val="20"/>
                <w:rtl/>
              </w:rPr>
              <w:t>נפח גוף סיבוב</w:t>
            </w:r>
          </w:p>
          <w:p w14:paraId="63E1084C" w14:textId="77777777" w:rsidR="009947D6" w:rsidRDefault="009947D6" w:rsidP="009947D6">
            <w:pPr>
              <w:pStyle w:val="ListParagraph"/>
              <w:numPr>
                <w:ilvl w:val="0"/>
                <w:numId w:val="11"/>
              </w:numPr>
              <w:bidi/>
              <w:rPr>
                <w:rFonts w:ascii="David" w:hAnsi="David" w:cs="David"/>
                <w:sz w:val="20"/>
                <w:szCs w:val="20"/>
              </w:rPr>
            </w:pPr>
            <w:r w:rsidRPr="009947D6">
              <w:rPr>
                <w:rFonts w:ascii="David" w:hAnsi="David" w:cs="David"/>
                <w:sz w:val="20"/>
                <w:szCs w:val="20"/>
                <w:rtl/>
              </w:rPr>
              <w:t>אינטגרל של פונקציית שורש</w:t>
            </w:r>
          </w:p>
          <w:p w14:paraId="548B0BBB" w14:textId="1B3C7A87" w:rsidR="009947D6" w:rsidRPr="009947D6" w:rsidRDefault="009947D6" w:rsidP="009947D6">
            <w:pPr>
              <w:pStyle w:val="ListParagraph"/>
              <w:numPr>
                <w:ilvl w:val="0"/>
                <w:numId w:val="11"/>
              </w:numPr>
              <w:bidi/>
              <w:rPr>
                <w:rFonts w:ascii="David" w:hAnsi="David" w:cs="David"/>
                <w:sz w:val="20"/>
                <w:szCs w:val="20"/>
                <w:rtl/>
              </w:rPr>
            </w:pPr>
            <w:r w:rsidRPr="009947D6">
              <w:rPr>
                <w:rFonts w:ascii="David" w:hAnsi="David" w:cs="David"/>
                <w:sz w:val="20"/>
                <w:szCs w:val="20"/>
                <w:rtl/>
              </w:rPr>
              <w:t>אינטגרל של פונקציה טריגונומטרית</w:t>
            </w:r>
          </w:p>
        </w:tc>
      </w:tr>
      <w:tr w:rsidR="009947D6" w:rsidRPr="00631C7A" w14:paraId="46D4F60C" w14:textId="77777777" w:rsidTr="00631C7A">
        <w:tc>
          <w:tcPr>
            <w:tcW w:w="1700" w:type="dxa"/>
          </w:tcPr>
          <w:p w14:paraId="0C71E653" w14:textId="700A1D02" w:rsidR="009947D6" w:rsidRDefault="009947D6" w:rsidP="00DD3BFD">
            <w:pPr>
              <w:bidi/>
              <w:rPr>
                <w:rFonts w:ascii="David" w:hAnsi="David" w:cs="David"/>
                <w:sz w:val="20"/>
                <w:szCs w:val="20"/>
                <w:rtl/>
              </w:rPr>
            </w:pPr>
            <w:r>
              <w:rPr>
                <w:rFonts w:ascii="David" w:hAnsi="David" w:cs="David" w:hint="cs"/>
                <w:sz w:val="20"/>
                <w:szCs w:val="20"/>
                <w:rtl/>
              </w:rPr>
              <w:t>בעיות קיצון</w:t>
            </w:r>
          </w:p>
        </w:tc>
        <w:tc>
          <w:tcPr>
            <w:tcW w:w="2552" w:type="dxa"/>
          </w:tcPr>
          <w:p w14:paraId="089DA99D" w14:textId="57461586" w:rsidR="009947D6" w:rsidRPr="002A32BE" w:rsidRDefault="009947D6" w:rsidP="009947D6">
            <w:pPr>
              <w:bidi/>
              <w:rPr>
                <w:rFonts w:ascii="David" w:hAnsi="David" w:cs="David"/>
                <w:sz w:val="20"/>
                <w:szCs w:val="20"/>
                <w:rtl/>
              </w:rPr>
            </w:pPr>
            <w:r w:rsidRPr="009947D6">
              <w:rPr>
                <w:rFonts w:ascii="David" w:hAnsi="David" w:cs="David"/>
                <w:sz w:val="20"/>
                <w:szCs w:val="20"/>
                <w:rtl/>
              </w:rPr>
              <w:t>פתרון בעיות קיצון בתחום פתוח וסגור עבור כל סוגי הפונקציות במגוון תחומים במתמטיקה</w:t>
            </w:r>
          </w:p>
        </w:tc>
        <w:tc>
          <w:tcPr>
            <w:tcW w:w="2976" w:type="dxa"/>
          </w:tcPr>
          <w:p w14:paraId="7C27F971" w14:textId="0B834259" w:rsidR="009947D6" w:rsidRDefault="009947D6" w:rsidP="009947D6">
            <w:pPr>
              <w:pStyle w:val="ListParagraph"/>
              <w:numPr>
                <w:ilvl w:val="0"/>
                <w:numId w:val="6"/>
              </w:numPr>
              <w:bidi/>
              <w:rPr>
                <w:rFonts w:ascii="David" w:hAnsi="David" w:cs="David"/>
                <w:sz w:val="20"/>
                <w:szCs w:val="20"/>
              </w:rPr>
            </w:pPr>
            <w:r w:rsidRPr="009947D6">
              <w:rPr>
                <w:rFonts w:ascii="David" w:hAnsi="David" w:cs="David"/>
                <w:sz w:val="20"/>
                <w:szCs w:val="20"/>
                <w:rtl/>
              </w:rPr>
              <w:t>יש להדגיש את הבנת משמעות ערך הקיצון מעבר לתוצאה האנליטית</w:t>
            </w:r>
            <w:r>
              <w:rPr>
                <w:rFonts w:ascii="David" w:hAnsi="David" w:cs="David"/>
                <w:sz w:val="20"/>
                <w:szCs w:val="20"/>
                <w:rtl/>
              </w:rPr>
              <w:br/>
            </w:r>
          </w:p>
          <w:p w14:paraId="2380AD00" w14:textId="2176AACD" w:rsidR="009947D6" w:rsidRPr="002A32BE" w:rsidRDefault="009947D6" w:rsidP="009947D6">
            <w:pPr>
              <w:pStyle w:val="ListParagraph"/>
              <w:numPr>
                <w:ilvl w:val="0"/>
                <w:numId w:val="6"/>
              </w:numPr>
              <w:bidi/>
              <w:rPr>
                <w:rFonts w:ascii="David" w:hAnsi="David" w:cs="David"/>
                <w:sz w:val="20"/>
                <w:szCs w:val="20"/>
                <w:rtl/>
              </w:rPr>
            </w:pPr>
            <w:r w:rsidRPr="009947D6">
              <w:rPr>
                <w:rFonts w:ascii="David" w:hAnsi="David" w:cs="David"/>
                <w:sz w:val="20"/>
                <w:szCs w:val="20"/>
                <w:rtl/>
              </w:rPr>
              <w:t>הצגת פתרון בעיות קיצון גם ללא נגזרת</w:t>
            </w:r>
          </w:p>
        </w:tc>
        <w:tc>
          <w:tcPr>
            <w:tcW w:w="2122" w:type="dxa"/>
          </w:tcPr>
          <w:p w14:paraId="65BCE262" w14:textId="77777777" w:rsidR="009947D6" w:rsidRDefault="009947D6" w:rsidP="009947D6">
            <w:pPr>
              <w:bidi/>
              <w:rPr>
                <w:rFonts w:ascii="David" w:hAnsi="David" w:cs="David"/>
                <w:sz w:val="20"/>
                <w:szCs w:val="20"/>
                <w:rtl/>
              </w:rPr>
            </w:pPr>
            <w:r w:rsidRPr="009947D6">
              <w:rPr>
                <w:rFonts w:ascii="David" w:hAnsi="David" w:cs="David"/>
                <w:sz w:val="20"/>
                <w:szCs w:val="20"/>
                <w:rtl/>
              </w:rPr>
              <w:t>לפי חוזר המפמ"ר, בשנים הקרובות תשפ"ה – תשפ "ז ייבחנו בנושא בעיות קיצון רק על בעיות גאומטריות או בעיות גרפיות</w:t>
            </w:r>
            <w:r w:rsidRPr="009947D6">
              <w:rPr>
                <w:rFonts w:ascii="David" w:hAnsi="David" w:cs="David"/>
                <w:sz w:val="20"/>
                <w:szCs w:val="20"/>
              </w:rPr>
              <w:t>.</w:t>
            </w:r>
          </w:p>
          <w:p w14:paraId="088A7378" w14:textId="77777777" w:rsidR="009947D6" w:rsidRDefault="009947D6" w:rsidP="009947D6">
            <w:pPr>
              <w:bidi/>
              <w:rPr>
                <w:rFonts w:ascii="David" w:hAnsi="David" w:cs="David"/>
                <w:sz w:val="20"/>
                <w:szCs w:val="20"/>
                <w:rtl/>
              </w:rPr>
            </w:pPr>
          </w:p>
          <w:p w14:paraId="3DD86A8B" w14:textId="77777777" w:rsidR="009947D6" w:rsidRDefault="009947D6" w:rsidP="009947D6">
            <w:pPr>
              <w:bidi/>
              <w:rPr>
                <w:rFonts w:ascii="David" w:hAnsi="David" w:cs="David"/>
                <w:sz w:val="20"/>
                <w:szCs w:val="20"/>
                <w:rtl/>
              </w:rPr>
            </w:pPr>
            <w:r w:rsidRPr="009947D6">
              <w:rPr>
                <w:rFonts w:ascii="David" w:hAnsi="David" w:cs="David"/>
                <w:sz w:val="20"/>
                <w:szCs w:val="20"/>
                <w:rtl/>
              </w:rPr>
              <w:t>בהתאם למיקוד שפורסם, בשנת תשפ"ה לא יילמדו הנושאים הבאים</w:t>
            </w:r>
            <w:r w:rsidRPr="009947D6">
              <w:rPr>
                <w:rFonts w:ascii="David" w:hAnsi="David" w:cs="David"/>
                <w:sz w:val="20"/>
                <w:szCs w:val="20"/>
              </w:rPr>
              <w:t>:</w:t>
            </w:r>
          </w:p>
          <w:p w14:paraId="7F6B83F0" w14:textId="77777777" w:rsidR="009947D6" w:rsidRDefault="009947D6" w:rsidP="009947D6">
            <w:pPr>
              <w:bidi/>
              <w:rPr>
                <w:rFonts w:ascii="David" w:hAnsi="David" w:cs="David"/>
                <w:sz w:val="20"/>
                <w:szCs w:val="20"/>
                <w:rtl/>
              </w:rPr>
            </w:pPr>
          </w:p>
          <w:p w14:paraId="5BAD0B09" w14:textId="77777777" w:rsidR="009947D6" w:rsidRDefault="009947D6" w:rsidP="009947D6">
            <w:pPr>
              <w:pStyle w:val="ListParagraph"/>
              <w:numPr>
                <w:ilvl w:val="0"/>
                <w:numId w:val="12"/>
              </w:numPr>
              <w:bidi/>
              <w:rPr>
                <w:rFonts w:ascii="David" w:hAnsi="David" w:cs="David"/>
                <w:sz w:val="20"/>
                <w:szCs w:val="20"/>
              </w:rPr>
            </w:pPr>
            <w:r w:rsidRPr="009947D6">
              <w:rPr>
                <w:rFonts w:ascii="David" w:hAnsi="David" w:cs="David"/>
                <w:sz w:val="20"/>
                <w:szCs w:val="20"/>
                <w:rtl/>
              </w:rPr>
              <w:t>בעיות קיצון עם פונקציה טריגונומטרית</w:t>
            </w:r>
          </w:p>
          <w:p w14:paraId="1A799EFC" w14:textId="10A9C311" w:rsidR="009947D6" w:rsidRPr="009947D6" w:rsidRDefault="009947D6" w:rsidP="009947D6">
            <w:pPr>
              <w:pStyle w:val="ListParagraph"/>
              <w:numPr>
                <w:ilvl w:val="0"/>
                <w:numId w:val="12"/>
              </w:numPr>
              <w:bidi/>
              <w:rPr>
                <w:rFonts w:ascii="David" w:hAnsi="David" w:cs="David"/>
                <w:sz w:val="20"/>
                <w:szCs w:val="20"/>
                <w:rtl/>
              </w:rPr>
            </w:pPr>
            <w:r w:rsidRPr="009947D6">
              <w:rPr>
                <w:rFonts w:ascii="David" w:hAnsi="David" w:cs="David"/>
                <w:sz w:val="20"/>
                <w:szCs w:val="20"/>
                <w:rtl/>
              </w:rPr>
              <w:t>בעיות קיצון עם אינטגרלים</w:t>
            </w:r>
          </w:p>
        </w:tc>
      </w:tr>
    </w:tbl>
    <w:p w14:paraId="2A8A0C5E" w14:textId="77777777" w:rsidR="0040138B" w:rsidRDefault="0040138B" w:rsidP="00631C7A">
      <w:pPr>
        <w:bidi/>
      </w:pPr>
    </w:p>
    <w:sectPr w:rsidR="00401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16"/>
    <w:multiLevelType w:val="hybridMultilevel"/>
    <w:tmpl w:val="5FD60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1222"/>
    <w:multiLevelType w:val="hybridMultilevel"/>
    <w:tmpl w:val="8D8EE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744C80"/>
    <w:multiLevelType w:val="hybridMultilevel"/>
    <w:tmpl w:val="14569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871107"/>
    <w:multiLevelType w:val="hybridMultilevel"/>
    <w:tmpl w:val="BD3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F1B0E"/>
    <w:multiLevelType w:val="hybridMultilevel"/>
    <w:tmpl w:val="3D461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883319"/>
    <w:multiLevelType w:val="hybridMultilevel"/>
    <w:tmpl w:val="1506F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8709AF"/>
    <w:multiLevelType w:val="hybridMultilevel"/>
    <w:tmpl w:val="795E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03F59"/>
    <w:multiLevelType w:val="hybridMultilevel"/>
    <w:tmpl w:val="F3CEC666"/>
    <w:lvl w:ilvl="0" w:tplc="FFFFFFFF">
      <w:start w:val="1"/>
      <w:numFmt w:val="decimal"/>
      <w:lvlText w:val="%1."/>
      <w:lvlJc w:val="left"/>
      <w:pPr>
        <w:ind w:left="360" w:hanging="360"/>
      </w:pPr>
      <w:rPr>
        <w:rFonts w:hint="default"/>
      </w:rPr>
    </w:lvl>
    <w:lvl w:ilvl="1" w:tplc="CC6C0442">
      <w:start w:val="4"/>
      <w:numFmt w:val="decimal"/>
      <w:lvlText w:val="%2"/>
      <w:lvlJc w:val="left"/>
      <w:pPr>
        <w:ind w:left="1080" w:hanging="360"/>
      </w:pPr>
      <w:rPr>
        <w:rFonts w:asciiTheme="minorHAnsi" w:hAnsiTheme="minorHAnsi" w:cstheme="minorBidi" w:hint="default"/>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D840EA4"/>
    <w:multiLevelType w:val="hybridMultilevel"/>
    <w:tmpl w:val="1CC4D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B6679"/>
    <w:multiLevelType w:val="hybridMultilevel"/>
    <w:tmpl w:val="DA0CA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981EDD"/>
    <w:multiLevelType w:val="hybridMultilevel"/>
    <w:tmpl w:val="7382D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D84A89"/>
    <w:multiLevelType w:val="hybridMultilevel"/>
    <w:tmpl w:val="ABCA09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8189790">
    <w:abstractNumId w:val="11"/>
  </w:num>
  <w:num w:numId="2" w16cid:durableId="1030422985">
    <w:abstractNumId w:val="0"/>
  </w:num>
  <w:num w:numId="3" w16cid:durableId="1898471788">
    <w:abstractNumId w:val="7"/>
  </w:num>
  <w:num w:numId="4" w16cid:durableId="1277831812">
    <w:abstractNumId w:val="9"/>
  </w:num>
  <w:num w:numId="5" w16cid:durableId="311951940">
    <w:abstractNumId w:val="1"/>
  </w:num>
  <w:num w:numId="6" w16cid:durableId="1963266137">
    <w:abstractNumId w:val="8"/>
  </w:num>
  <w:num w:numId="7" w16cid:durableId="592275477">
    <w:abstractNumId w:val="6"/>
  </w:num>
  <w:num w:numId="8" w16cid:durableId="1401631617">
    <w:abstractNumId w:val="5"/>
  </w:num>
  <w:num w:numId="9" w16cid:durableId="538053264">
    <w:abstractNumId w:val="10"/>
  </w:num>
  <w:num w:numId="10" w16cid:durableId="1603488379">
    <w:abstractNumId w:val="3"/>
  </w:num>
  <w:num w:numId="11" w16cid:durableId="1605108846">
    <w:abstractNumId w:val="4"/>
  </w:num>
  <w:num w:numId="12" w16cid:durableId="210699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7A"/>
    <w:rsid w:val="001C2B77"/>
    <w:rsid w:val="002A32BE"/>
    <w:rsid w:val="00392FA8"/>
    <w:rsid w:val="0040138B"/>
    <w:rsid w:val="006256F5"/>
    <w:rsid w:val="00631C7A"/>
    <w:rsid w:val="009947D6"/>
    <w:rsid w:val="009B6C5A"/>
    <w:rsid w:val="00A20EB7"/>
    <w:rsid w:val="00A90B0F"/>
    <w:rsid w:val="00A972F3"/>
    <w:rsid w:val="00AB25C5"/>
    <w:rsid w:val="00B53E53"/>
    <w:rsid w:val="00CE72C3"/>
    <w:rsid w:val="00DA1F36"/>
    <w:rsid w:val="00DD3B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4597"/>
  <w15:chartTrackingRefBased/>
  <w15:docId w15:val="{3340F020-1379-4C38-BD64-01538430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C7A"/>
    <w:rPr>
      <w:rFonts w:eastAsiaTheme="majorEastAsia" w:cstheme="majorBidi"/>
      <w:color w:val="272727" w:themeColor="text1" w:themeTint="D8"/>
    </w:rPr>
  </w:style>
  <w:style w:type="paragraph" w:styleId="Title">
    <w:name w:val="Title"/>
    <w:basedOn w:val="Normal"/>
    <w:next w:val="Normal"/>
    <w:link w:val="TitleChar"/>
    <w:uiPriority w:val="10"/>
    <w:qFormat/>
    <w:rsid w:val="00631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C7A"/>
    <w:pPr>
      <w:spacing w:before="160"/>
      <w:jc w:val="center"/>
    </w:pPr>
    <w:rPr>
      <w:i/>
      <w:iCs/>
      <w:color w:val="404040" w:themeColor="text1" w:themeTint="BF"/>
    </w:rPr>
  </w:style>
  <w:style w:type="character" w:customStyle="1" w:styleId="QuoteChar">
    <w:name w:val="Quote Char"/>
    <w:basedOn w:val="DefaultParagraphFont"/>
    <w:link w:val="Quote"/>
    <w:uiPriority w:val="29"/>
    <w:rsid w:val="00631C7A"/>
    <w:rPr>
      <w:i/>
      <w:iCs/>
      <w:color w:val="404040" w:themeColor="text1" w:themeTint="BF"/>
    </w:rPr>
  </w:style>
  <w:style w:type="paragraph" w:styleId="ListParagraph">
    <w:name w:val="List Paragraph"/>
    <w:basedOn w:val="Normal"/>
    <w:uiPriority w:val="34"/>
    <w:qFormat/>
    <w:rsid w:val="00631C7A"/>
    <w:pPr>
      <w:ind w:left="720"/>
      <w:contextualSpacing/>
    </w:pPr>
  </w:style>
  <w:style w:type="character" w:styleId="IntenseEmphasis">
    <w:name w:val="Intense Emphasis"/>
    <w:basedOn w:val="DefaultParagraphFont"/>
    <w:uiPriority w:val="21"/>
    <w:qFormat/>
    <w:rsid w:val="00631C7A"/>
    <w:rPr>
      <w:i/>
      <w:iCs/>
      <w:color w:val="0F4761" w:themeColor="accent1" w:themeShade="BF"/>
    </w:rPr>
  </w:style>
  <w:style w:type="paragraph" w:styleId="IntenseQuote">
    <w:name w:val="Intense Quote"/>
    <w:basedOn w:val="Normal"/>
    <w:next w:val="Normal"/>
    <w:link w:val="IntenseQuoteChar"/>
    <w:uiPriority w:val="30"/>
    <w:qFormat/>
    <w:rsid w:val="00631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C7A"/>
    <w:rPr>
      <w:i/>
      <w:iCs/>
      <w:color w:val="0F4761" w:themeColor="accent1" w:themeShade="BF"/>
    </w:rPr>
  </w:style>
  <w:style w:type="character" w:styleId="IntenseReference">
    <w:name w:val="Intense Reference"/>
    <w:basedOn w:val="DefaultParagraphFont"/>
    <w:uiPriority w:val="32"/>
    <w:qFormat/>
    <w:rsid w:val="00631C7A"/>
    <w:rPr>
      <w:b/>
      <w:bCs/>
      <w:smallCaps/>
      <w:color w:val="0F4761" w:themeColor="accent1" w:themeShade="BF"/>
      <w:spacing w:val="5"/>
    </w:rPr>
  </w:style>
  <w:style w:type="table" w:styleId="TableGrid">
    <w:name w:val="Table Grid"/>
    <w:basedOn w:val="TableNormal"/>
    <w:uiPriority w:val="39"/>
    <w:rsid w:val="0063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BFD"/>
    <w:rPr>
      <w:color w:val="467886" w:themeColor="hyperlink"/>
      <w:u w:val="single"/>
    </w:rPr>
  </w:style>
  <w:style w:type="character" w:styleId="UnresolvedMention">
    <w:name w:val="Unresolved Mention"/>
    <w:basedOn w:val="DefaultParagraphFont"/>
    <w:uiPriority w:val="99"/>
    <w:semiHidden/>
    <w:unhideWhenUsed/>
    <w:rsid w:val="00DD3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ematicourse.com/wp-content/uploads/2025/08/%D7%9E%D7%A9%D7%A4%D7%98%D7%99%D7%9D-%D7%91%D7%92%D7%99%D7%90%D7%95%D7%9E%D7%98%D7%A8%D7%99%D7%94.pdf" TargetMode="External"/><Relationship Id="rId5" Type="http://schemas.openxmlformats.org/officeDocument/2006/relationships/hyperlink" Target="https://newhighmath.haifa.ac.il/index.php/2-uncategorised/3491-short-questions-7th-grade-5un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eran shachar</dc:creator>
  <cp:keywords/>
  <dc:description/>
  <cp:lastModifiedBy>eran shachar</cp:lastModifiedBy>
  <cp:revision>7</cp:revision>
  <dcterms:created xsi:type="dcterms:W3CDTF">2025-09-04T08:22:00Z</dcterms:created>
  <dcterms:modified xsi:type="dcterms:W3CDTF">2025-09-07T11:43:00Z</dcterms:modified>
</cp:coreProperties>
</file>